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F226" w14:textId="77777777" w:rsidR="00315CDC" w:rsidRPr="000B3E29" w:rsidRDefault="00315CDC" w:rsidP="000B3E29">
      <w:pPr>
        <w:spacing w:after="0" w:line="240" w:lineRule="auto"/>
        <w:rPr>
          <w:rFonts w:cstheme="minorHAnsi"/>
        </w:rPr>
      </w:pPr>
    </w:p>
    <w:p w14:paraId="240E9175" w14:textId="17C3B76C" w:rsidR="00315CDC" w:rsidRPr="000B3E29" w:rsidRDefault="00315CDC" w:rsidP="000B3E29">
      <w:pPr>
        <w:spacing w:after="0" w:line="240" w:lineRule="auto"/>
        <w:jc w:val="center"/>
        <w:rPr>
          <w:rFonts w:cstheme="minorHAnsi"/>
          <w:b/>
          <w:iCs/>
        </w:rPr>
      </w:pPr>
      <w:r w:rsidRPr="000B3E29">
        <w:rPr>
          <w:rFonts w:cstheme="minorHAnsi"/>
          <w:b/>
          <w:iCs/>
        </w:rPr>
        <w:t>ADATKEZELÉSI</w:t>
      </w:r>
      <w:r w:rsidR="00441315" w:rsidRPr="000B3E29">
        <w:rPr>
          <w:rFonts w:cstheme="minorHAnsi"/>
          <w:b/>
          <w:iCs/>
        </w:rPr>
        <w:t xml:space="preserve"> TÁJÉKOZTATÓ</w:t>
      </w:r>
      <w:r w:rsidR="006D3A33" w:rsidRPr="000B3E29">
        <w:rPr>
          <w:rFonts w:cstheme="minorHAnsi"/>
          <w:b/>
          <w:iCs/>
        </w:rPr>
        <w:t xml:space="preserve"> </w:t>
      </w:r>
      <w:r w:rsidR="004C3C28">
        <w:rPr>
          <w:rFonts w:cstheme="minorHAnsi"/>
          <w:b/>
          <w:iCs/>
        </w:rPr>
        <w:t>GYAKORNOKI POZÍCIÓRA TÖRTÉNŐ JELENTKEZÉSHEZ</w:t>
      </w:r>
      <w:r w:rsidR="00441315" w:rsidRPr="000B3E29">
        <w:rPr>
          <w:rFonts w:cstheme="minorHAnsi"/>
          <w:b/>
          <w:iCs/>
        </w:rPr>
        <w:t xml:space="preserve"> </w:t>
      </w:r>
      <w:r w:rsidR="004C3C28">
        <w:rPr>
          <w:rFonts w:cstheme="minorHAnsi"/>
          <w:b/>
          <w:iCs/>
        </w:rPr>
        <w:t>KAPCSOLÓDÓ ADATKEZELÉSRŐL</w:t>
      </w:r>
    </w:p>
    <w:p w14:paraId="5DEF0E38" w14:textId="77777777" w:rsidR="00315CDC" w:rsidRPr="000B3E29" w:rsidRDefault="00315CDC" w:rsidP="000B3E29">
      <w:pPr>
        <w:spacing w:after="0" w:line="240" w:lineRule="auto"/>
        <w:jc w:val="both"/>
        <w:rPr>
          <w:rFonts w:cstheme="minorHAnsi"/>
        </w:rPr>
      </w:pPr>
    </w:p>
    <w:p w14:paraId="03E49548" w14:textId="0B82A6E1" w:rsidR="00441315" w:rsidRPr="000B3E29" w:rsidRDefault="00441315" w:rsidP="000B3E29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0B3E29">
        <w:rPr>
          <w:rFonts w:asciiTheme="minorHAnsi" w:hAnsiTheme="minorHAnsi" w:cstheme="minorHAnsi"/>
          <w:b/>
        </w:rPr>
        <w:t>Az adatkezelő neve és elérhetősége</w:t>
      </w:r>
    </w:p>
    <w:p w14:paraId="37B46A9C" w14:textId="77777777" w:rsidR="00154EAE" w:rsidRPr="000B3E29" w:rsidRDefault="00154EAE" w:rsidP="000B3E29">
      <w:pPr>
        <w:pStyle w:val="Listaszerbekezds"/>
        <w:jc w:val="both"/>
        <w:rPr>
          <w:rFonts w:asciiTheme="minorHAnsi" w:hAnsiTheme="minorHAnsi" w:cstheme="minorHAnsi"/>
          <w:b/>
        </w:rPr>
      </w:pPr>
    </w:p>
    <w:p w14:paraId="6E1FFBAD" w14:textId="77777777" w:rsidR="00555180" w:rsidRPr="000B3E29" w:rsidRDefault="00441315" w:rsidP="000B3E29">
      <w:pPr>
        <w:pStyle w:val="Listaszerbekezds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0B3E29">
        <w:rPr>
          <w:rFonts w:asciiTheme="minorHAnsi" w:hAnsiTheme="minorHAnsi" w:cstheme="minorHAnsi"/>
        </w:rPr>
        <w:t>A jelen adatkezelés vonatkozásában a</w:t>
      </w:r>
      <w:r w:rsidR="00154EAE" w:rsidRPr="000B3E29">
        <w:rPr>
          <w:rFonts w:asciiTheme="minorHAnsi" w:hAnsiTheme="minorHAnsi" w:cstheme="minorHAnsi"/>
        </w:rPr>
        <w:t xml:space="preserve">z </w:t>
      </w:r>
    </w:p>
    <w:p w14:paraId="238FD888" w14:textId="77777777" w:rsidR="000B1DB3" w:rsidRPr="000B3E29" w:rsidRDefault="000B1DB3" w:rsidP="000B3E29">
      <w:pPr>
        <w:pStyle w:val="Listaszerbekezds"/>
        <w:jc w:val="both"/>
        <w:rPr>
          <w:rFonts w:asciiTheme="minorHAnsi" w:hAnsiTheme="minorHAnsi" w:cstheme="minorHAnsi"/>
        </w:rPr>
      </w:pPr>
    </w:p>
    <w:p w14:paraId="3C037D6A" w14:textId="0868BF2D" w:rsidR="00257B0F" w:rsidRPr="004C3C28" w:rsidRDefault="00154EAE" w:rsidP="000B3E29">
      <w:pPr>
        <w:pStyle w:val="Listaszerbekezds"/>
        <w:jc w:val="both"/>
        <w:rPr>
          <w:rFonts w:asciiTheme="minorHAnsi" w:hAnsiTheme="minorHAnsi" w:cstheme="minorHAnsi"/>
        </w:rPr>
      </w:pPr>
      <w:r w:rsidRPr="004C3C28">
        <w:rPr>
          <w:rFonts w:asciiTheme="minorHAnsi" w:hAnsiTheme="minorHAnsi" w:cstheme="minorHAnsi"/>
        </w:rPr>
        <w:t>Adatkezelő neve:</w:t>
      </w:r>
      <w:r w:rsidR="00441315" w:rsidRPr="004C3C28">
        <w:rPr>
          <w:rFonts w:asciiTheme="minorHAnsi" w:hAnsiTheme="minorHAnsi" w:cstheme="minorHAnsi"/>
        </w:rPr>
        <w:t xml:space="preserve"> </w:t>
      </w:r>
      <w:r w:rsidR="00CF6B8E" w:rsidRPr="004C3C28">
        <w:rPr>
          <w:rFonts w:asciiTheme="minorHAnsi" w:hAnsiTheme="minorHAnsi" w:cstheme="minorHAnsi"/>
        </w:rPr>
        <w:t>Szépművészeti Múzeum</w:t>
      </w:r>
    </w:p>
    <w:p w14:paraId="295B71AD" w14:textId="77777777" w:rsidR="00CF6B8E" w:rsidRPr="004C3C28" w:rsidRDefault="00441315" w:rsidP="000B3E29">
      <w:pPr>
        <w:pStyle w:val="Listaszerbekezds"/>
        <w:jc w:val="both"/>
        <w:rPr>
          <w:rFonts w:asciiTheme="minorHAnsi" w:hAnsiTheme="minorHAnsi" w:cstheme="minorHAnsi"/>
        </w:rPr>
      </w:pPr>
      <w:r w:rsidRPr="004C3C28">
        <w:rPr>
          <w:rFonts w:asciiTheme="minorHAnsi" w:hAnsiTheme="minorHAnsi" w:cstheme="minorHAnsi"/>
        </w:rPr>
        <w:t>Székhely</w:t>
      </w:r>
      <w:r w:rsidR="00154EAE" w:rsidRPr="004C3C28">
        <w:rPr>
          <w:rFonts w:asciiTheme="minorHAnsi" w:hAnsiTheme="minorHAnsi" w:cstheme="minorHAnsi"/>
        </w:rPr>
        <w:t>e</w:t>
      </w:r>
      <w:r w:rsidRPr="004C3C28">
        <w:rPr>
          <w:rFonts w:asciiTheme="minorHAnsi" w:hAnsiTheme="minorHAnsi" w:cstheme="minorHAnsi"/>
        </w:rPr>
        <w:t xml:space="preserve">: </w:t>
      </w:r>
      <w:r w:rsidR="00CF6B8E" w:rsidRPr="004C3C28">
        <w:rPr>
          <w:rFonts w:asciiTheme="minorHAnsi" w:hAnsiTheme="minorHAnsi" w:cstheme="minorHAnsi"/>
        </w:rPr>
        <w:t>1146 Budapest, Dózsa György út 41.</w:t>
      </w:r>
    </w:p>
    <w:p w14:paraId="3828CD20" w14:textId="1058043F" w:rsidR="000B3E29" w:rsidRPr="000B3E29" w:rsidRDefault="00441315" w:rsidP="000B3E29">
      <w:pPr>
        <w:pStyle w:val="Listaszerbekezds"/>
        <w:jc w:val="both"/>
        <w:rPr>
          <w:rFonts w:asciiTheme="minorHAnsi" w:hAnsiTheme="minorHAnsi" w:cstheme="minorHAnsi"/>
        </w:rPr>
      </w:pPr>
      <w:r w:rsidRPr="004C3C28">
        <w:rPr>
          <w:rFonts w:asciiTheme="minorHAnsi" w:hAnsiTheme="minorHAnsi" w:cstheme="minorHAnsi"/>
        </w:rPr>
        <w:t>Email cím</w:t>
      </w:r>
      <w:r w:rsidR="00154EAE" w:rsidRPr="004C3C28">
        <w:rPr>
          <w:rFonts w:asciiTheme="minorHAnsi" w:hAnsiTheme="minorHAnsi" w:cstheme="minorHAnsi"/>
        </w:rPr>
        <w:t>e</w:t>
      </w:r>
      <w:r w:rsidRPr="004C3C28">
        <w:rPr>
          <w:rFonts w:asciiTheme="minorHAnsi" w:hAnsiTheme="minorHAnsi" w:cstheme="minorHAnsi"/>
        </w:rPr>
        <w:t xml:space="preserve">: </w:t>
      </w:r>
      <w:r w:rsidR="004C3C28">
        <w:rPr>
          <w:rFonts w:asciiTheme="minorHAnsi" w:hAnsiTheme="minorHAnsi" w:cstheme="minorHAnsi"/>
        </w:rPr>
        <w:t>gyakornok</w:t>
      </w:r>
      <w:r w:rsidR="004C3C28" w:rsidRPr="004C3C28">
        <w:rPr>
          <w:rFonts w:asciiTheme="minorHAnsi" w:hAnsiTheme="minorHAnsi" w:cstheme="minorHAnsi"/>
        </w:rPr>
        <w:t>@szepmuveszeti.hu</w:t>
      </w:r>
    </w:p>
    <w:p w14:paraId="0D2F3C9A" w14:textId="0AADB6B2" w:rsidR="00257B0F" w:rsidRPr="000B3E29" w:rsidRDefault="00441315" w:rsidP="000B3E29">
      <w:pPr>
        <w:pStyle w:val="Listaszerbekezds"/>
        <w:jc w:val="both"/>
        <w:rPr>
          <w:rFonts w:asciiTheme="minorHAnsi" w:hAnsiTheme="minorHAnsi" w:cstheme="minorHAnsi"/>
        </w:rPr>
      </w:pPr>
      <w:r w:rsidRPr="000B3E29">
        <w:rPr>
          <w:rFonts w:asciiTheme="minorHAnsi" w:hAnsiTheme="minorHAnsi" w:cstheme="minorHAnsi"/>
        </w:rPr>
        <w:t>mint adatkezelő</w:t>
      </w:r>
      <w:r w:rsidR="00C827E5" w:rsidRPr="000B3E29">
        <w:rPr>
          <w:rFonts w:asciiTheme="minorHAnsi" w:hAnsiTheme="minorHAnsi" w:cstheme="minorHAnsi"/>
        </w:rPr>
        <w:t xml:space="preserve"> (a továbbiakban, mint Adatkezelő), </w:t>
      </w:r>
      <w:r w:rsidRPr="000B3E29">
        <w:rPr>
          <w:rFonts w:asciiTheme="minorHAnsi" w:hAnsiTheme="minorHAnsi" w:cstheme="minorHAnsi"/>
        </w:rPr>
        <w:t xml:space="preserve">kezeli az Ön személyes adatait. Ön, mint az adatkezelés kapcsán </w:t>
      </w:r>
      <w:r w:rsidR="00555180" w:rsidRPr="000B3E29">
        <w:rPr>
          <w:rFonts w:asciiTheme="minorHAnsi" w:hAnsiTheme="minorHAnsi" w:cstheme="minorHAnsi"/>
        </w:rPr>
        <w:t xml:space="preserve">azonosított vagy </w:t>
      </w:r>
      <w:r w:rsidRPr="000B3E29">
        <w:rPr>
          <w:rFonts w:asciiTheme="minorHAnsi" w:hAnsiTheme="minorHAnsi" w:cstheme="minorHAnsi"/>
        </w:rPr>
        <w:t>azonosítható természetes személy, az adatkezelés érintettje lesz.</w:t>
      </w:r>
      <w:r w:rsidR="00555180" w:rsidRPr="000B3E29">
        <w:rPr>
          <w:rFonts w:asciiTheme="minorHAnsi" w:hAnsiTheme="minorHAnsi" w:cstheme="minorHAnsi"/>
        </w:rPr>
        <w:t xml:space="preserve"> </w:t>
      </w:r>
    </w:p>
    <w:p w14:paraId="42FA3410" w14:textId="77777777" w:rsidR="00257B0F" w:rsidRPr="000B3E29" w:rsidRDefault="00257B0F" w:rsidP="000B3E29">
      <w:pPr>
        <w:pStyle w:val="Listaszerbekezds"/>
        <w:jc w:val="both"/>
        <w:rPr>
          <w:rFonts w:asciiTheme="minorHAnsi" w:hAnsiTheme="minorHAnsi" w:cstheme="minorHAnsi"/>
        </w:rPr>
      </w:pPr>
    </w:p>
    <w:p w14:paraId="70FEEF93" w14:textId="77777777" w:rsidR="00257B0F" w:rsidRPr="000B3E29" w:rsidRDefault="00257B0F" w:rsidP="000B3E29">
      <w:pPr>
        <w:pStyle w:val="Listaszerbekezds"/>
        <w:jc w:val="both"/>
        <w:rPr>
          <w:rFonts w:asciiTheme="minorHAnsi" w:hAnsiTheme="minorHAnsi" w:cstheme="minorHAnsi"/>
          <w:i/>
          <w:iCs/>
        </w:rPr>
      </w:pPr>
    </w:p>
    <w:p w14:paraId="25FC2AF8" w14:textId="45468D0D" w:rsidR="00CB0B6C" w:rsidRPr="000B3E29" w:rsidRDefault="00185B52" w:rsidP="000B3E29">
      <w:pPr>
        <w:pStyle w:val="Listaszerbekezds"/>
        <w:numPr>
          <w:ilvl w:val="1"/>
          <w:numId w:val="6"/>
        </w:numPr>
        <w:jc w:val="both"/>
        <w:rPr>
          <w:rFonts w:asciiTheme="minorHAnsi" w:hAnsiTheme="minorHAnsi" w:cstheme="minorHAnsi"/>
          <w:i/>
          <w:iCs/>
        </w:rPr>
      </w:pPr>
      <w:r w:rsidRPr="000B3E29">
        <w:rPr>
          <w:rFonts w:asciiTheme="minorHAnsi" w:hAnsiTheme="minorHAnsi" w:cstheme="minorHAnsi"/>
        </w:rPr>
        <w:t>A</w:t>
      </w:r>
      <w:r w:rsidR="00C827E5" w:rsidRPr="000B3E29">
        <w:rPr>
          <w:rFonts w:asciiTheme="minorHAnsi" w:hAnsiTheme="minorHAnsi" w:cstheme="minorHAnsi"/>
        </w:rPr>
        <w:t>z Adatkezelő</w:t>
      </w:r>
      <w:r w:rsidRPr="000B3E29">
        <w:rPr>
          <w:rFonts w:asciiTheme="minorHAnsi" w:hAnsiTheme="minorHAnsi" w:cstheme="minorHAnsi"/>
        </w:rPr>
        <w:t xml:space="preserve"> határozza meg a személyes adatok kezelésének céljait és eszközeit.</w:t>
      </w:r>
      <w:r w:rsidR="001754DD" w:rsidRPr="000B3E29">
        <w:rPr>
          <w:rFonts w:asciiTheme="minorHAnsi" w:hAnsiTheme="minorHAnsi" w:cstheme="minorHAnsi"/>
        </w:rPr>
        <w:t xml:space="preserve"> Adatkezelés alatt az alábbi műveletek értendőek: 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közlés továbbítás, terjesztés vagy egyéb módon történő hozzáférhetővé tétel útján, összehangolás vagy összekapcsolás, korlátozás, törlés, illetve megsemmisítés</w:t>
      </w:r>
      <w:r w:rsidR="00A73462">
        <w:rPr>
          <w:rFonts w:asciiTheme="minorHAnsi" w:hAnsiTheme="minorHAnsi" w:cstheme="minorHAnsi"/>
        </w:rPr>
        <w:t>.</w:t>
      </w:r>
    </w:p>
    <w:p w14:paraId="0F63DE47" w14:textId="77777777" w:rsidR="00315CDC" w:rsidRPr="000B3E29" w:rsidRDefault="00315CDC" w:rsidP="000B3E29">
      <w:pPr>
        <w:spacing w:after="0" w:line="240" w:lineRule="auto"/>
        <w:jc w:val="both"/>
        <w:rPr>
          <w:rFonts w:cstheme="minorHAnsi"/>
        </w:rPr>
      </w:pPr>
    </w:p>
    <w:p w14:paraId="0553073D" w14:textId="541CC05E" w:rsidR="00315CDC" w:rsidRPr="000B3E29" w:rsidRDefault="00C827E5" w:rsidP="000B3E29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0B3E29">
        <w:rPr>
          <w:rFonts w:asciiTheme="minorHAnsi" w:hAnsiTheme="minorHAnsi" w:cstheme="minorHAnsi"/>
          <w:b/>
        </w:rPr>
        <w:t xml:space="preserve">Az adatkezelés célja </w:t>
      </w:r>
      <w:r w:rsidR="00315CDC" w:rsidRPr="000B3E29">
        <w:rPr>
          <w:rFonts w:asciiTheme="minorHAnsi" w:hAnsiTheme="minorHAnsi" w:cstheme="minorHAnsi"/>
          <w:b/>
        </w:rPr>
        <w:t>és időtartama</w:t>
      </w:r>
    </w:p>
    <w:p w14:paraId="5D496089" w14:textId="77777777" w:rsidR="00315CDC" w:rsidRPr="000B3E29" w:rsidRDefault="00315CDC" w:rsidP="000B3E29">
      <w:pPr>
        <w:spacing w:after="0" w:line="240" w:lineRule="auto"/>
        <w:jc w:val="both"/>
        <w:rPr>
          <w:rFonts w:cstheme="minorHAnsi"/>
        </w:rPr>
      </w:pPr>
    </w:p>
    <w:p w14:paraId="536E66CA" w14:textId="6F341290" w:rsidR="00257B0F" w:rsidRPr="000B3E29" w:rsidRDefault="00C827E5" w:rsidP="000B3E29">
      <w:pPr>
        <w:pStyle w:val="Listaszerbekezds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0B3E29">
        <w:rPr>
          <w:rFonts w:asciiTheme="minorHAnsi" w:hAnsiTheme="minorHAnsi" w:cstheme="minorHAnsi"/>
        </w:rPr>
        <w:t xml:space="preserve">Az adatkezelés céljának leírása: </w:t>
      </w:r>
      <w:r w:rsidR="004C3C28">
        <w:rPr>
          <w:rFonts w:asciiTheme="minorHAnsi" w:hAnsiTheme="minorHAnsi" w:cstheme="minorHAnsi"/>
        </w:rPr>
        <w:t xml:space="preserve">A Szépművészeti Múzeumhoz szakmai gyakorlatra jelentkezők </w:t>
      </w:r>
      <w:r w:rsidR="00CF6B8E">
        <w:rPr>
          <w:rFonts w:asciiTheme="minorHAnsi" w:hAnsiTheme="minorHAnsi" w:cstheme="minorHAnsi"/>
        </w:rPr>
        <w:t>kapcsolattartásra</w:t>
      </w:r>
      <w:r w:rsidR="004C3C28">
        <w:rPr>
          <w:rFonts w:asciiTheme="minorHAnsi" w:hAnsiTheme="minorHAnsi" w:cstheme="minorHAnsi"/>
        </w:rPr>
        <w:t>, valamint gyakornoki pozícióra történő jelentkezésének ügyintézésére</w:t>
      </w:r>
      <w:r w:rsidR="00CF6B8E">
        <w:rPr>
          <w:rFonts w:asciiTheme="minorHAnsi" w:hAnsiTheme="minorHAnsi" w:cstheme="minorHAnsi"/>
        </w:rPr>
        <w:t xml:space="preserve"> szolgáló adatainak kezelése</w:t>
      </w:r>
      <w:r w:rsidR="004C3C28">
        <w:rPr>
          <w:rFonts w:asciiTheme="minorHAnsi" w:hAnsiTheme="minorHAnsi" w:cstheme="minorHAnsi"/>
        </w:rPr>
        <w:t>.</w:t>
      </w:r>
    </w:p>
    <w:p w14:paraId="7E6C88D5" w14:textId="77777777" w:rsidR="00257B0F" w:rsidRPr="000B3E29" w:rsidRDefault="00257B0F" w:rsidP="000B3E29">
      <w:pPr>
        <w:pStyle w:val="Listaszerbekezds"/>
        <w:jc w:val="both"/>
        <w:rPr>
          <w:rFonts w:asciiTheme="minorHAnsi" w:hAnsiTheme="minorHAnsi" w:cstheme="minorHAnsi"/>
        </w:rPr>
      </w:pPr>
    </w:p>
    <w:p w14:paraId="0435DC72" w14:textId="1F60BC5B" w:rsidR="00315CDC" w:rsidRPr="000B3E29" w:rsidRDefault="00656679" w:rsidP="00A73462">
      <w:pPr>
        <w:pStyle w:val="Listaszerbekezds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0B3E29">
        <w:rPr>
          <w:rFonts w:asciiTheme="minorHAnsi" w:hAnsiTheme="minorHAnsi" w:cstheme="minorHAnsi"/>
        </w:rPr>
        <w:t xml:space="preserve">Az adatkezelés időtartama: </w:t>
      </w:r>
      <w:r w:rsidR="00CF6B8E">
        <w:rPr>
          <w:rFonts w:asciiTheme="minorHAnsi" w:hAnsiTheme="minorHAnsi" w:cstheme="minorHAnsi"/>
        </w:rPr>
        <w:t>A jelen hozzájárulás visszavonásáig</w:t>
      </w:r>
      <w:r w:rsidR="004C3C28">
        <w:rPr>
          <w:rFonts w:asciiTheme="minorHAnsi" w:hAnsiTheme="minorHAnsi" w:cstheme="minorHAnsi"/>
        </w:rPr>
        <w:t xml:space="preserve">, illetve sikeres pályázat esetén a gyakornoki szerződés megkötéséig. Amennyiben a pályázó és a Szépművészeti Múzeum között nem jön létre gyakornoki szerződés, a pályázó adatai a jelentkezési </w:t>
      </w:r>
      <w:proofErr w:type="spellStart"/>
      <w:r w:rsidR="004C3C28">
        <w:rPr>
          <w:rFonts w:asciiTheme="minorHAnsi" w:hAnsiTheme="minorHAnsi" w:cstheme="minorHAnsi"/>
        </w:rPr>
        <w:t>lezárultát</w:t>
      </w:r>
      <w:proofErr w:type="spellEnd"/>
      <w:r w:rsidR="004C3C28">
        <w:rPr>
          <w:rFonts w:asciiTheme="minorHAnsi" w:hAnsiTheme="minorHAnsi" w:cstheme="minorHAnsi"/>
        </w:rPr>
        <w:t xml:space="preserve"> követően ésszerű határidőn</w:t>
      </w:r>
      <w:r w:rsidR="00204759">
        <w:rPr>
          <w:rFonts w:asciiTheme="minorHAnsi" w:hAnsiTheme="minorHAnsi" w:cstheme="minorHAnsi"/>
        </w:rPr>
        <w:t xml:space="preserve"> (10 napon)</w:t>
      </w:r>
      <w:r w:rsidR="004C3C28">
        <w:rPr>
          <w:rFonts w:asciiTheme="minorHAnsi" w:hAnsiTheme="minorHAnsi" w:cstheme="minorHAnsi"/>
        </w:rPr>
        <w:t xml:space="preserve"> belül törlésre kerülnek.</w:t>
      </w:r>
    </w:p>
    <w:p w14:paraId="4FAC167E" w14:textId="77777777" w:rsidR="00C827E5" w:rsidRPr="000B3E29" w:rsidRDefault="00C827E5" w:rsidP="000B3E29">
      <w:pPr>
        <w:spacing w:after="0" w:line="240" w:lineRule="auto"/>
        <w:jc w:val="both"/>
        <w:rPr>
          <w:rFonts w:cstheme="minorHAnsi"/>
        </w:rPr>
      </w:pPr>
    </w:p>
    <w:p w14:paraId="2284C4DD" w14:textId="31E0C6CD" w:rsidR="00C827E5" w:rsidRPr="000B3E29" w:rsidRDefault="00C827E5" w:rsidP="000B3E29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0B3E29">
        <w:rPr>
          <w:rFonts w:asciiTheme="minorHAnsi" w:hAnsiTheme="minorHAnsi" w:cstheme="minorHAnsi"/>
          <w:b/>
        </w:rPr>
        <w:t xml:space="preserve">Az adatkezeléssel érintett adatok köre, az adatkezelés jogalapja </w:t>
      </w:r>
    </w:p>
    <w:p w14:paraId="5A811B6A" w14:textId="77777777" w:rsidR="00C827E5" w:rsidRPr="000B3E29" w:rsidRDefault="00C827E5" w:rsidP="000B3E29">
      <w:pPr>
        <w:spacing w:after="0" w:line="240" w:lineRule="auto"/>
        <w:jc w:val="both"/>
        <w:rPr>
          <w:rFonts w:cstheme="minorHAnsi"/>
        </w:rPr>
      </w:pPr>
    </w:p>
    <w:p w14:paraId="31AE6B7B" w14:textId="77777777" w:rsidR="00204759" w:rsidRDefault="00C827E5" w:rsidP="000B3E29">
      <w:pPr>
        <w:pStyle w:val="Listaszerbekezds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0B3E29">
        <w:rPr>
          <w:rFonts w:asciiTheme="minorHAnsi" w:hAnsiTheme="minorHAnsi" w:cstheme="minorHAnsi"/>
        </w:rPr>
        <w:t>A jelen adatkezelés során Önről az alábbi személyes</w:t>
      </w:r>
      <w:r w:rsidR="00555180" w:rsidRPr="000B3E29">
        <w:rPr>
          <w:rFonts w:asciiTheme="minorHAnsi" w:hAnsiTheme="minorHAnsi" w:cstheme="minorHAnsi"/>
        </w:rPr>
        <w:t xml:space="preserve"> adatokat kezeli az Adatkezelő</w:t>
      </w:r>
      <w:r w:rsidRPr="000B3E29">
        <w:rPr>
          <w:rFonts w:asciiTheme="minorHAnsi" w:hAnsiTheme="minorHAnsi" w:cstheme="minorHAnsi"/>
        </w:rPr>
        <w:t xml:space="preserve">: </w:t>
      </w:r>
    </w:p>
    <w:p w14:paraId="32347883" w14:textId="615EEAFE" w:rsidR="00204759" w:rsidRDefault="00204759" w:rsidP="00984F36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984F36">
        <w:rPr>
          <w:rFonts w:asciiTheme="minorHAnsi" w:hAnsiTheme="minorHAnsi" w:cstheme="minorHAnsi"/>
          <w:b/>
        </w:rPr>
        <w:t>jelentkezéskor:</w:t>
      </w:r>
      <w:r>
        <w:rPr>
          <w:rFonts w:asciiTheme="minorHAnsi" w:hAnsiTheme="minorHAnsi" w:cstheme="minorHAnsi"/>
        </w:rPr>
        <w:t xml:space="preserve"> </w:t>
      </w:r>
      <w:r w:rsidR="00CF6B8E">
        <w:rPr>
          <w:rFonts w:asciiTheme="minorHAnsi" w:hAnsiTheme="minorHAnsi" w:cstheme="minorHAnsi"/>
        </w:rPr>
        <w:t>név</w:t>
      </w:r>
      <w:r w:rsidR="004C3C28">
        <w:rPr>
          <w:rFonts w:asciiTheme="minorHAnsi" w:hAnsiTheme="minorHAnsi" w:cstheme="minorHAnsi"/>
        </w:rPr>
        <w:t xml:space="preserve">, </w:t>
      </w:r>
      <w:r w:rsidR="00984F36">
        <w:rPr>
          <w:rFonts w:asciiTheme="minorHAnsi" w:hAnsiTheme="minorHAnsi" w:cstheme="minorHAnsi"/>
        </w:rPr>
        <w:t xml:space="preserve">lakcím, </w:t>
      </w:r>
      <w:r>
        <w:rPr>
          <w:rFonts w:asciiTheme="minorHAnsi" w:hAnsiTheme="minorHAnsi" w:cstheme="minorHAnsi"/>
        </w:rPr>
        <w:t>születési idő, email</w:t>
      </w:r>
      <w:r w:rsidR="00984F36">
        <w:rPr>
          <w:rFonts w:asciiTheme="minorHAnsi" w:hAnsiTheme="minorHAnsi" w:cstheme="minorHAnsi"/>
        </w:rPr>
        <w:t xml:space="preserve"> cím</w:t>
      </w:r>
      <w:r>
        <w:rPr>
          <w:rFonts w:asciiTheme="minorHAnsi" w:hAnsiTheme="minorHAnsi" w:cstheme="minorHAnsi"/>
        </w:rPr>
        <w:t>,</w:t>
      </w:r>
      <w:r w:rsidR="00984F36">
        <w:rPr>
          <w:rFonts w:asciiTheme="minorHAnsi" w:hAnsiTheme="minorHAnsi" w:cstheme="minorHAnsi"/>
        </w:rPr>
        <w:t xml:space="preserve"> telefonszám,</w:t>
      </w:r>
      <w:r>
        <w:rPr>
          <w:rFonts w:asciiTheme="minorHAnsi" w:hAnsiTheme="minorHAnsi" w:cstheme="minorHAnsi"/>
        </w:rPr>
        <w:t xml:space="preserve"> valamint a megküldött önéletrajzban szereplő adatok</w:t>
      </w:r>
      <w:r w:rsidR="00984F36">
        <w:rPr>
          <w:rFonts w:asciiTheme="minorHAnsi" w:hAnsiTheme="minorHAnsi" w:cstheme="minorHAnsi"/>
        </w:rPr>
        <w:t>;</w:t>
      </w:r>
    </w:p>
    <w:p w14:paraId="3938D8C6" w14:textId="2CC10A97" w:rsidR="00257B0F" w:rsidRPr="000B3E29" w:rsidRDefault="00204759" w:rsidP="00984F36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984F36">
        <w:rPr>
          <w:rFonts w:asciiTheme="minorHAnsi" w:hAnsiTheme="minorHAnsi" w:cstheme="minorHAnsi"/>
          <w:b/>
        </w:rPr>
        <w:t>szerződéskötés esetén:</w:t>
      </w:r>
      <w:r>
        <w:rPr>
          <w:rFonts w:asciiTheme="minorHAnsi" w:hAnsiTheme="minorHAnsi" w:cstheme="minorHAnsi"/>
        </w:rPr>
        <w:t xml:space="preserve"> név, </w:t>
      </w:r>
      <w:r w:rsidR="00DA4343">
        <w:rPr>
          <w:rFonts w:asciiTheme="minorHAnsi" w:hAnsiTheme="minorHAnsi" w:cstheme="minorHAnsi"/>
        </w:rPr>
        <w:t xml:space="preserve">édesanyja neve, </w:t>
      </w:r>
      <w:r w:rsidR="004C3C28">
        <w:rPr>
          <w:rFonts w:asciiTheme="minorHAnsi" w:hAnsiTheme="minorHAnsi" w:cstheme="minorHAnsi"/>
        </w:rPr>
        <w:t xml:space="preserve">születési </w:t>
      </w:r>
      <w:r w:rsidR="00DA4343">
        <w:rPr>
          <w:rFonts w:asciiTheme="minorHAnsi" w:hAnsiTheme="minorHAnsi" w:cstheme="minorHAnsi"/>
        </w:rPr>
        <w:t xml:space="preserve">hely és </w:t>
      </w:r>
      <w:r w:rsidR="004C3C28">
        <w:rPr>
          <w:rFonts w:asciiTheme="minorHAnsi" w:hAnsiTheme="minorHAnsi" w:cstheme="minorHAnsi"/>
        </w:rPr>
        <w:t>idő,</w:t>
      </w:r>
      <w:r w:rsidR="00CF6B8E">
        <w:rPr>
          <w:rFonts w:asciiTheme="minorHAnsi" w:hAnsiTheme="minorHAnsi" w:cstheme="minorHAnsi"/>
        </w:rPr>
        <w:t xml:space="preserve"> </w:t>
      </w:r>
      <w:r w:rsidR="00DA4343">
        <w:rPr>
          <w:rFonts w:asciiTheme="minorHAnsi" w:hAnsiTheme="minorHAnsi" w:cstheme="minorHAnsi"/>
        </w:rPr>
        <w:t xml:space="preserve">lakcím, személyazonosító igazolvány száma, </w:t>
      </w:r>
      <w:r w:rsidR="00CF6B8E">
        <w:rPr>
          <w:rFonts w:asciiTheme="minorHAnsi" w:hAnsiTheme="minorHAnsi" w:cstheme="minorHAnsi"/>
        </w:rPr>
        <w:t>email</w:t>
      </w:r>
      <w:r w:rsidR="00984F36">
        <w:rPr>
          <w:rFonts w:asciiTheme="minorHAnsi" w:hAnsiTheme="minorHAnsi" w:cstheme="minorHAnsi"/>
        </w:rPr>
        <w:t xml:space="preserve"> </w:t>
      </w:r>
      <w:r w:rsidR="00CF6B8E">
        <w:rPr>
          <w:rFonts w:asciiTheme="minorHAnsi" w:hAnsiTheme="minorHAnsi" w:cstheme="minorHAnsi"/>
        </w:rPr>
        <w:t>cím</w:t>
      </w:r>
      <w:r w:rsidR="004C3C28">
        <w:rPr>
          <w:rFonts w:asciiTheme="minorHAnsi" w:hAnsiTheme="minorHAnsi" w:cstheme="minorHAnsi"/>
        </w:rPr>
        <w:t>, telefonszám, valamint a pályázó által csatolt önéletrajzban szereplő adatok.</w:t>
      </w:r>
    </w:p>
    <w:p w14:paraId="55774B9E" w14:textId="77777777" w:rsidR="00257B0F" w:rsidRPr="000B3E29" w:rsidRDefault="00257B0F" w:rsidP="000B3E29">
      <w:pPr>
        <w:pStyle w:val="Listaszerbekezds"/>
        <w:jc w:val="both"/>
        <w:rPr>
          <w:rFonts w:asciiTheme="minorHAnsi" w:hAnsiTheme="minorHAnsi" w:cstheme="minorHAnsi"/>
        </w:rPr>
      </w:pPr>
    </w:p>
    <w:p w14:paraId="04123B03" w14:textId="6590A59B" w:rsidR="00C827E5" w:rsidRPr="000B3E29" w:rsidRDefault="00C827E5" w:rsidP="00A73462">
      <w:pPr>
        <w:pStyle w:val="Listaszerbekezds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0B3E29">
        <w:rPr>
          <w:rFonts w:asciiTheme="minorHAnsi" w:hAnsiTheme="minorHAnsi" w:cstheme="minorHAnsi"/>
        </w:rPr>
        <w:t xml:space="preserve">Az Adatkezelés jogalapja </w:t>
      </w:r>
      <w:r w:rsidR="00555180" w:rsidRPr="000B3E29">
        <w:rPr>
          <w:rFonts w:asciiTheme="minorHAnsi" w:hAnsiTheme="minorHAnsi" w:cstheme="minorHAnsi"/>
        </w:rPr>
        <w:t xml:space="preserve">az Ön </w:t>
      </w:r>
      <w:r w:rsidR="00A73462">
        <w:rPr>
          <w:rFonts w:asciiTheme="minorHAnsi" w:hAnsiTheme="minorHAnsi" w:cstheme="minorHAnsi"/>
        </w:rPr>
        <w:t>konkrét,</w:t>
      </w:r>
      <w:r w:rsidR="00555180" w:rsidRPr="000B3E29">
        <w:rPr>
          <w:rFonts w:asciiTheme="minorHAnsi" w:hAnsiTheme="minorHAnsi" w:cstheme="minorHAnsi"/>
        </w:rPr>
        <w:t xml:space="preserve"> önkéntes </w:t>
      </w:r>
      <w:r w:rsidRPr="000B3E29">
        <w:rPr>
          <w:rFonts w:asciiTheme="minorHAnsi" w:hAnsiTheme="minorHAnsi" w:cstheme="minorHAnsi"/>
        </w:rPr>
        <w:t xml:space="preserve">- jelen tájékoztatásban foglalt feltételek alapján történő - tájékozott és </w:t>
      </w:r>
      <w:r w:rsidR="00A73462">
        <w:rPr>
          <w:rFonts w:asciiTheme="minorHAnsi" w:hAnsiTheme="minorHAnsi" w:cstheme="minorHAnsi"/>
        </w:rPr>
        <w:t>kifejezett</w:t>
      </w:r>
      <w:r w:rsidR="00A73462" w:rsidRPr="000B3E29">
        <w:rPr>
          <w:rFonts w:asciiTheme="minorHAnsi" w:hAnsiTheme="minorHAnsi" w:cstheme="minorHAnsi"/>
        </w:rPr>
        <w:t xml:space="preserve"> </w:t>
      </w:r>
      <w:r w:rsidRPr="000B3E29">
        <w:rPr>
          <w:rFonts w:asciiTheme="minorHAnsi" w:hAnsiTheme="minorHAnsi" w:cstheme="minorHAnsi"/>
        </w:rPr>
        <w:t>hozzájárulása. [az információs önrendelkezési jogról és az információszabadságról szóló 2011. évi CXII. törvény</w:t>
      </w:r>
      <w:r w:rsidR="00A73462">
        <w:rPr>
          <w:rFonts w:asciiTheme="minorHAnsi" w:hAnsiTheme="minorHAnsi" w:cstheme="minorHAnsi"/>
        </w:rPr>
        <w:t>,</w:t>
      </w:r>
      <w:r w:rsidRPr="000B3E29">
        <w:rPr>
          <w:rFonts w:asciiTheme="minorHAnsi" w:hAnsiTheme="minorHAnsi" w:cstheme="minorHAnsi"/>
        </w:rPr>
        <w:t xml:space="preserve"> valamint az Európai Parlament és Tanács (EU) 2016/67</w:t>
      </w:r>
      <w:r w:rsidR="00A73462">
        <w:rPr>
          <w:rFonts w:asciiTheme="minorHAnsi" w:hAnsiTheme="minorHAnsi" w:cstheme="minorHAnsi"/>
        </w:rPr>
        <w:t>9</w:t>
      </w:r>
      <w:r w:rsidR="00511C00">
        <w:rPr>
          <w:rFonts w:asciiTheme="minorHAnsi" w:hAnsiTheme="minorHAnsi" w:cstheme="minorHAnsi"/>
        </w:rPr>
        <w:t>. sz</w:t>
      </w:r>
      <w:r w:rsidR="00A73462">
        <w:rPr>
          <w:rFonts w:asciiTheme="minorHAnsi" w:hAnsiTheme="minorHAnsi" w:cstheme="minorHAnsi"/>
        </w:rPr>
        <w:t>ámú</w:t>
      </w:r>
      <w:r w:rsidRPr="000B3E29">
        <w:rPr>
          <w:rFonts w:asciiTheme="minorHAnsi" w:hAnsiTheme="minorHAnsi" w:cstheme="minorHAnsi"/>
        </w:rPr>
        <w:t xml:space="preserve"> - természetes személyeknek a személyes adatok kezelése tekintetében történő védelméről és az ilyen adatok szabad áramlásáról valamint a 95/46/EK irányelv hatályon kívül helyezéséről szóló - rendeletének (általános adatvédelmi rendelet</w:t>
      </w:r>
      <w:r w:rsidR="00402657">
        <w:rPr>
          <w:rFonts w:asciiTheme="minorHAnsi" w:hAnsiTheme="minorHAnsi" w:cstheme="minorHAnsi"/>
        </w:rPr>
        <w:t>,</w:t>
      </w:r>
      <w:r w:rsidR="00A73462">
        <w:rPr>
          <w:rFonts w:asciiTheme="minorHAnsi" w:hAnsiTheme="minorHAnsi" w:cstheme="minorHAnsi"/>
        </w:rPr>
        <w:t xml:space="preserve"> azaz az ún. GDPR</w:t>
      </w:r>
      <w:r w:rsidRPr="000B3E29">
        <w:rPr>
          <w:rFonts w:asciiTheme="minorHAnsi" w:hAnsiTheme="minorHAnsi" w:cstheme="minorHAnsi"/>
        </w:rPr>
        <w:t>) vonatkozó rendelkezései alapján.]</w:t>
      </w:r>
    </w:p>
    <w:p w14:paraId="0540D053" w14:textId="77777777" w:rsidR="00C827E5" w:rsidRPr="000B3E29" w:rsidRDefault="00C827E5" w:rsidP="000B3E29">
      <w:pPr>
        <w:spacing w:after="0" w:line="240" w:lineRule="auto"/>
        <w:jc w:val="both"/>
        <w:rPr>
          <w:rFonts w:cstheme="minorHAnsi"/>
          <w:b/>
        </w:rPr>
      </w:pPr>
    </w:p>
    <w:p w14:paraId="2156A887" w14:textId="58FFE35F" w:rsidR="00315CDC" w:rsidRPr="000B3E29" w:rsidRDefault="00C827E5" w:rsidP="000B3E29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0B3E29">
        <w:rPr>
          <w:rFonts w:asciiTheme="minorHAnsi" w:hAnsiTheme="minorHAnsi" w:cstheme="minorHAnsi"/>
          <w:b/>
        </w:rPr>
        <w:lastRenderedPageBreak/>
        <w:t xml:space="preserve">Önt, mint az </w:t>
      </w:r>
      <w:r w:rsidR="00185B52" w:rsidRPr="000B3E29">
        <w:rPr>
          <w:rFonts w:asciiTheme="minorHAnsi" w:hAnsiTheme="minorHAnsi" w:cstheme="minorHAnsi"/>
          <w:b/>
        </w:rPr>
        <w:t>adatkezelés érintettjét megillető</w:t>
      </w:r>
      <w:r w:rsidR="00315CDC" w:rsidRPr="000B3E29">
        <w:rPr>
          <w:rFonts w:asciiTheme="minorHAnsi" w:hAnsiTheme="minorHAnsi" w:cstheme="minorHAnsi"/>
          <w:b/>
        </w:rPr>
        <w:t xml:space="preserve"> </w:t>
      </w:r>
      <w:r w:rsidR="00185B52" w:rsidRPr="000B3E29">
        <w:rPr>
          <w:rFonts w:asciiTheme="minorHAnsi" w:hAnsiTheme="minorHAnsi" w:cstheme="minorHAnsi"/>
          <w:b/>
        </w:rPr>
        <w:t>jogok</w:t>
      </w:r>
      <w:r w:rsidR="00315CDC" w:rsidRPr="000B3E29">
        <w:rPr>
          <w:rFonts w:asciiTheme="minorHAnsi" w:hAnsiTheme="minorHAnsi" w:cstheme="minorHAnsi"/>
          <w:b/>
        </w:rPr>
        <w:t xml:space="preserve"> </w:t>
      </w:r>
    </w:p>
    <w:p w14:paraId="148C15D7" w14:textId="77777777" w:rsidR="00315CDC" w:rsidRPr="000B3E29" w:rsidRDefault="00315CDC" w:rsidP="000B3E29">
      <w:pPr>
        <w:spacing w:after="0" w:line="240" w:lineRule="auto"/>
        <w:jc w:val="both"/>
        <w:rPr>
          <w:rFonts w:cstheme="minorHAnsi"/>
        </w:rPr>
      </w:pPr>
    </w:p>
    <w:p w14:paraId="5D2EA7EE" w14:textId="07F7869C" w:rsidR="00185B52" w:rsidRPr="000B3E29" w:rsidRDefault="00185B52" w:rsidP="000B3E29">
      <w:pPr>
        <w:pStyle w:val="Listaszerbekezds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0B3E29">
        <w:rPr>
          <w:rFonts w:asciiTheme="minorHAnsi" w:hAnsiTheme="minorHAnsi" w:cstheme="minorHAnsi"/>
        </w:rPr>
        <w:t>Önt, mint az adatkezelés érintettjét, az alábbi jogok illetik meg az Önről kezelt személyes adatok vonatkozásában:</w:t>
      </w:r>
    </w:p>
    <w:p w14:paraId="61ED3298" w14:textId="77777777" w:rsidR="00185B52" w:rsidRPr="000B3E29" w:rsidRDefault="00185B52" w:rsidP="000B3E29">
      <w:pPr>
        <w:spacing w:after="0" w:line="240" w:lineRule="auto"/>
        <w:jc w:val="both"/>
        <w:rPr>
          <w:rFonts w:cstheme="minorHAnsi"/>
        </w:rPr>
      </w:pPr>
    </w:p>
    <w:p w14:paraId="3DEC7996" w14:textId="77777777" w:rsidR="00402657" w:rsidRPr="002B74CB" w:rsidRDefault="00A73462" w:rsidP="00402657">
      <w:pPr>
        <w:pStyle w:val="Listaszerbekezds"/>
        <w:numPr>
          <w:ilvl w:val="2"/>
          <w:numId w:val="6"/>
        </w:numPr>
        <w:jc w:val="both"/>
        <w:rPr>
          <w:rFonts w:asciiTheme="minorHAnsi" w:hAnsiTheme="minorHAnsi" w:cstheme="minorHAnsi"/>
        </w:rPr>
      </w:pPr>
      <w:r w:rsidRPr="002B74CB">
        <w:rPr>
          <w:rFonts w:asciiTheme="minorHAnsi" w:hAnsiTheme="minorHAnsi" w:cstheme="minorHAnsi"/>
          <w:b/>
          <w:bCs/>
        </w:rPr>
        <w:t>kérelmezheti</w:t>
      </w:r>
      <w:r w:rsidRPr="002B74CB">
        <w:rPr>
          <w:rFonts w:asciiTheme="minorHAnsi" w:hAnsiTheme="minorHAnsi" w:cstheme="minorHAnsi"/>
        </w:rPr>
        <w:t xml:space="preserve"> az Adatkezelőtől az Önről kezelt személyes adatokhoz történő </w:t>
      </w:r>
      <w:r w:rsidRPr="002B74CB">
        <w:rPr>
          <w:rFonts w:asciiTheme="minorHAnsi" w:hAnsiTheme="minorHAnsi" w:cstheme="minorHAnsi"/>
          <w:b/>
          <w:bCs/>
        </w:rPr>
        <w:t>hozzáférést;</w:t>
      </w:r>
      <w:r w:rsidRPr="002B74CB">
        <w:rPr>
          <w:rFonts w:asciiTheme="minorHAnsi" w:hAnsiTheme="minorHAnsi" w:cstheme="minorHAnsi"/>
        </w:rPr>
        <w:t xml:space="preserve"> </w:t>
      </w:r>
    </w:p>
    <w:p w14:paraId="6751D07B" w14:textId="0A98926F" w:rsidR="00402657" w:rsidRDefault="00A73462" w:rsidP="00402657">
      <w:pPr>
        <w:pStyle w:val="Listaszerbekezds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[A hozzáférés joga lehetőséget biztosít Önnek arra, hogy visszajelzést kapjon az Adatkezelőtől arra vonatkozóan, hogy folyamatban van-e</w:t>
      </w:r>
      <w:r w:rsidR="00402657">
        <w:rPr>
          <w:rFonts w:asciiTheme="minorHAnsi" w:hAnsiTheme="minorHAnsi" w:cstheme="minorHAnsi"/>
        </w:rPr>
        <w:t xml:space="preserve"> Önre vonatkozóan adatkezelés, amennyiben igen, úgy pedig jogosult hozzáférni a személyes adataihoz valamint tájékoztatást</w:t>
      </w:r>
      <w:r w:rsidR="00185B52" w:rsidRPr="000B3E29">
        <w:rPr>
          <w:rFonts w:asciiTheme="minorHAnsi" w:hAnsiTheme="minorHAnsi" w:cstheme="minorHAnsi"/>
        </w:rPr>
        <w:t xml:space="preserve"> kér</w:t>
      </w:r>
      <w:r w:rsidR="00402657">
        <w:rPr>
          <w:rFonts w:asciiTheme="minorHAnsi" w:hAnsiTheme="minorHAnsi" w:cstheme="minorHAnsi"/>
        </w:rPr>
        <w:t xml:space="preserve">ni </w:t>
      </w:r>
      <w:r w:rsidR="00185B52" w:rsidRPr="000B3E29">
        <w:rPr>
          <w:rFonts w:asciiTheme="minorHAnsi" w:hAnsiTheme="minorHAnsi" w:cstheme="minorHAnsi"/>
        </w:rPr>
        <w:t>az Adatkezelőtől</w:t>
      </w:r>
      <w:r w:rsidR="00402657">
        <w:rPr>
          <w:rFonts w:asciiTheme="minorHAnsi" w:hAnsiTheme="minorHAnsi" w:cstheme="minorHAnsi"/>
        </w:rPr>
        <w:t xml:space="preserve"> az adatkezelést érintő információkról.]</w:t>
      </w:r>
      <w:r w:rsidR="00185B52" w:rsidRPr="000B3E29">
        <w:rPr>
          <w:rFonts w:asciiTheme="minorHAnsi" w:hAnsiTheme="minorHAnsi" w:cstheme="minorHAnsi"/>
        </w:rPr>
        <w:t xml:space="preserve"> </w:t>
      </w:r>
    </w:p>
    <w:p w14:paraId="1487BC86" w14:textId="3587104E" w:rsidR="00185B52" w:rsidRDefault="002B74CB" w:rsidP="00402657">
      <w:pPr>
        <w:pStyle w:val="Listaszerbekezds"/>
        <w:numPr>
          <w:ilvl w:val="2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85B52" w:rsidRPr="00402657">
        <w:rPr>
          <w:rFonts w:asciiTheme="minorHAnsi" w:hAnsiTheme="minorHAnsi" w:cstheme="minorHAnsi"/>
        </w:rPr>
        <w:t xml:space="preserve"> személyes adatok </w:t>
      </w:r>
      <w:r w:rsidR="00185B52" w:rsidRPr="002B74CB">
        <w:rPr>
          <w:rFonts w:asciiTheme="minorHAnsi" w:hAnsiTheme="minorHAnsi" w:cstheme="minorHAnsi"/>
          <w:b/>
          <w:bCs/>
        </w:rPr>
        <w:t>helyesbítését illetve törlését</w:t>
      </w:r>
      <w:r w:rsidR="00185B52" w:rsidRPr="00402657">
        <w:rPr>
          <w:rFonts w:asciiTheme="minorHAnsi" w:hAnsiTheme="minorHAnsi" w:cstheme="minorHAnsi"/>
        </w:rPr>
        <w:t xml:space="preserve">, valamint </w:t>
      </w:r>
      <w:r w:rsidR="00402657">
        <w:rPr>
          <w:rFonts w:asciiTheme="minorHAnsi" w:hAnsiTheme="minorHAnsi" w:cstheme="minorHAnsi"/>
        </w:rPr>
        <w:t>eze</w:t>
      </w:r>
      <w:r>
        <w:rPr>
          <w:rFonts w:asciiTheme="minorHAnsi" w:hAnsiTheme="minorHAnsi" w:cstheme="minorHAnsi"/>
        </w:rPr>
        <w:t xml:space="preserve">n </w:t>
      </w:r>
      <w:r w:rsidRPr="002B74CB">
        <w:rPr>
          <w:rFonts w:asciiTheme="minorHAnsi" w:hAnsiTheme="minorHAnsi" w:cstheme="minorHAnsi"/>
          <w:b/>
          <w:bCs/>
        </w:rPr>
        <w:t>adatok</w:t>
      </w:r>
      <w:r w:rsidR="00402657" w:rsidRPr="002B74CB">
        <w:rPr>
          <w:rFonts w:asciiTheme="minorHAnsi" w:hAnsiTheme="minorHAnsi" w:cstheme="minorHAnsi"/>
          <w:b/>
          <w:bCs/>
        </w:rPr>
        <w:t xml:space="preserve"> </w:t>
      </w:r>
      <w:r w:rsidR="00185B52" w:rsidRPr="002B74CB">
        <w:rPr>
          <w:rFonts w:asciiTheme="minorHAnsi" w:hAnsiTheme="minorHAnsi" w:cstheme="minorHAnsi"/>
          <w:b/>
          <w:bCs/>
        </w:rPr>
        <w:t>kezelésének korlátozását</w:t>
      </w:r>
      <w:r w:rsidR="00185B52" w:rsidRPr="00402657">
        <w:rPr>
          <w:rFonts w:asciiTheme="minorHAnsi" w:hAnsiTheme="minorHAnsi" w:cstheme="minorHAnsi"/>
        </w:rPr>
        <w:t xml:space="preserve"> </w:t>
      </w:r>
      <w:r w:rsidR="00402657" w:rsidRPr="00402657">
        <w:rPr>
          <w:rFonts w:asciiTheme="minorHAnsi" w:hAnsiTheme="minorHAnsi" w:cstheme="minorHAnsi"/>
        </w:rPr>
        <w:t xml:space="preserve">jogosult </w:t>
      </w:r>
      <w:r w:rsidR="00185B52" w:rsidRPr="00402657">
        <w:rPr>
          <w:rFonts w:asciiTheme="minorHAnsi" w:hAnsiTheme="minorHAnsi" w:cstheme="minorHAnsi"/>
        </w:rPr>
        <w:t>kérelmezni;</w:t>
      </w:r>
    </w:p>
    <w:p w14:paraId="726911E6" w14:textId="1975CCE5" w:rsidR="008117FC" w:rsidRPr="00242906" w:rsidRDefault="00402657" w:rsidP="00B5598A">
      <w:pPr>
        <w:pStyle w:val="Listaszerbekezds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[A helyesbítés és törlés joga </w:t>
      </w:r>
      <w:r w:rsidR="002B74CB">
        <w:rPr>
          <w:rFonts w:asciiTheme="minorHAnsi" w:hAnsiTheme="minorHAnsi" w:cstheme="minorHAnsi"/>
        </w:rPr>
        <w:t xml:space="preserve">(„elfeledtetéshez való”jog) </w:t>
      </w:r>
      <w:r>
        <w:rPr>
          <w:rFonts w:asciiTheme="minorHAnsi" w:hAnsiTheme="minorHAnsi" w:cstheme="minorHAnsi"/>
        </w:rPr>
        <w:t>lehetőséget biztosít arra, hogy</w:t>
      </w:r>
      <w:r w:rsidR="008117FC">
        <w:rPr>
          <w:rFonts w:asciiTheme="minorHAnsi" w:hAnsiTheme="minorHAnsi" w:cstheme="minorHAnsi"/>
        </w:rPr>
        <w:t xml:space="preserve"> pontatlan vagy hiányos adatok esetén azok</w:t>
      </w:r>
      <w:r>
        <w:rPr>
          <w:rFonts w:asciiTheme="minorHAnsi" w:hAnsiTheme="minorHAnsi" w:cstheme="minorHAnsi"/>
        </w:rPr>
        <w:t xml:space="preserve"> helyesbítését kérje</w:t>
      </w:r>
      <w:r w:rsidR="008117FC">
        <w:rPr>
          <w:rFonts w:asciiTheme="minorHAnsi" w:hAnsiTheme="minorHAnsi" w:cstheme="minorHAnsi"/>
        </w:rPr>
        <w:t xml:space="preserve"> az adatkezelőtől</w:t>
      </w:r>
      <w:r>
        <w:rPr>
          <w:rFonts w:asciiTheme="minorHAnsi" w:hAnsiTheme="minorHAnsi" w:cstheme="minorHAnsi"/>
        </w:rPr>
        <w:t xml:space="preserve">, illetve hogy személyes adatainak törlését igényelje. Ha Ön a személyes adatok </w:t>
      </w:r>
      <w:r w:rsidR="002B74CB">
        <w:rPr>
          <w:rFonts w:asciiTheme="minorHAnsi" w:hAnsiTheme="minorHAnsi" w:cstheme="minorHAnsi"/>
        </w:rPr>
        <w:t xml:space="preserve">kezelésének </w:t>
      </w:r>
      <w:r>
        <w:rPr>
          <w:rFonts w:asciiTheme="minorHAnsi" w:hAnsiTheme="minorHAnsi" w:cstheme="minorHAnsi"/>
        </w:rPr>
        <w:t>korlátozását kéri,</w:t>
      </w:r>
      <w:r w:rsidR="002B74CB">
        <w:rPr>
          <w:rFonts w:asciiTheme="minorHAnsi" w:hAnsiTheme="minorHAnsi" w:cstheme="minorHAnsi"/>
        </w:rPr>
        <w:t xml:space="preserve"> akkor az Adatkezelő az adatkezelést az Ön kérelméne</w:t>
      </w:r>
      <w:r w:rsidR="008117FC">
        <w:rPr>
          <w:rFonts w:asciiTheme="minorHAnsi" w:hAnsiTheme="minorHAnsi" w:cstheme="minorHAnsi"/>
        </w:rPr>
        <w:t xml:space="preserve">k megfelelően </w:t>
      </w:r>
      <w:r w:rsidR="002B74CB">
        <w:rPr>
          <w:rFonts w:asciiTheme="minorHAnsi" w:hAnsiTheme="minorHAnsi" w:cstheme="minorHAnsi"/>
        </w:rPr>
        <w:t>korlátozhatja.</w:t>
      </w:r>
      <w:r w:rsidR="00B5598A">
        <w:rPr>
          <w:rFonts w:asciiTheme="minorHAnsi" w:hAnsiTheme="minorHAnsi" w:cstheme="minorHAnsi"/>
        </w:rPr>
        <w:t xml:space="preserve"> Ha Ön vitatja a személyes adatainak pontosságát, akkor a korlátozás időtartama arra az időtartamra vonatkozik, amely lehetővé teszi az Adatkezelő részére ezen adatok pontosságának ellenőrzését. Ön kérheti a személyes adatok felhasználásának korlátozását, ha az adatkezelés jogellenes, de Ön ellenzi azok törlését. </w:t>
      </w:r>
      <w:r w:rsidR="00A4644B">
        <w:rPr>
          <w:rFonts w:asciiTheme="minorHAnsi" w:hAnsiTheme="minorHAnsi" w:cstheme="minorHAnsi"/>
        </w:rPr>
        <w:t xml:space="preserve">Ön előterjeszthet ilyen kérelmet akkor is, ha az adatkezelőnek már nincs szükséges a személyes adataira adatkezelés céljából, de </w:t>
      </w:r>
      <w:r w:rsidR="00B5598A">
        <w:rPr>
          <w:rFonts w:asciiTheme="minorHAnsi" w:hAnsiTheme="minorHAnsi" w:cstheme="minorHAnsi"/>
        </w:rPr>
        <w:t>Ön igény</w:t>
      </w:r>
      <w:r w:rsidR="00A4644B">
        <w:rPr>
          <w:rFonts w:asciiTheme="minorHAnsi" w:hAnsiTheme="minorHAnsi" w:cstheme="minorHAnsi"/>
        </w:rPr>
        <w:t>li</w:t>
      </w:r>
      <w:r w:rsidR="00B5598A">
        <w:rPr>
          <w:rFonts w:asciiTheme="minorHAnsi" w:hAnsiTheme="minorHAnsi" w:cstheme="minorHAnsi"/>
        </w:rPr>
        <w:t xml:space="preserve"> az adatkezelés korlátozását, </w:t>
      </w:r>
      <w:r w:rsidR="00B5598A" w:rsidRPr="00B5598A">
        <w:rPr>
          <w:rFonts w:asciiTheme="minorHAnsi" w:hAnsiTheme="minorHAnsi" w:cstheme="minorHAnsi"/>
        </w:rPr>
        <w:t>jogi igények előterjesztéséhez, érvényesítéséhez vagy védelméhez</w:t>
      </w:r>
      <w:r w:rsidR="002B74CB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 xml:space="preserve"> </w:t>
      </w:r>
    </w:p>
    <w:p w14:paraId="171C63C2" w14:textId="1C8C3963" w:rsidR="008117FC" w:rsidRPr="008117FC" w:rsidRDefault="00FD5BBB" w:rsidP="008117FC">
      <w:pPr>
        <w:pStyle w:val="Listaszerbekezds"/>
        <w:numPr>
          <w:ilvl w:val="2"/>
          <w:numId w:val="6"/>
        </w:numPr>
        <w:jc w:val="both"/>
        <w:rPr>
          <w:rFonts w:asciiTheme="minorHAnsi" w:hAnsiTheme="minorHAnsi" w:cstheme="minorHAnsi"/>
        </w:rPr>
      </w:pPr>
      <w:r w:rsidRPr="008117FC">
        <w:rPr>
          <w:rFonts w:asciiTheme="minorHAnsi" w:hAnsiTheme="minorHAnsi" w:cstheme="minorHAnsi"/>
        </w:rPr>
        <w:t xml:space="preserve"> megilleti </w:t>
      </w:r>
      <w:r w:rsidRPr="008117FC">
        <w:rPr>
          <w:rFonts w:asciiTheme="minorHAnsi" w:hAnsiTheme="minorHAnsi" w:cstheme="minorHAnsi"/>
          <w:b/>
          <w:bCs/>
        </w:rPr>
        <w:t xml:space="preserve">az </w:t>
      </w:r>
      <w:r w:rsidR="00AE08F3" w:rsidRPr="008117FC">
        <w:rPr>
          <w:rFonts w:asciiTheme="minorHAnsi" w:hAnsiTheme="minorHAnsi" w:cstheme="minorHAnsi"/>
          <w:b/>
          <w:bCs/>
        </w:rPr>
        <w:t>adatainak</w:t>
      </w:r>
      <w:r w:rsidRPr="008117FC">
        <w:rPr>
          <w:rFonts w:asciiTheme="minorHAnsi" w:hAnsiTheme="minorHAnsi" w:cstheme="minorHAnsi"/>
          <w:b/>
          <w:bCs/>
        </w:rPr>
        <w:t xml:space="preserve"> hordozhatóság</w:t>
      </w:r>
      <w:r w:rsidR="008117FC">
        <w:rPr>
          <w:rFonts w:asciiTheme="minorHAnsi" w:hAnsiTheme="minorHAnsi" w:cstheme="minorHAnsi"/>
          <w:b/>
          <w:bCs/>
        </w:rPr>
        <w:t>á</w:t>
      </w:r>
      <w:r w:rsidRPr="008117FC">
        <w:rPr>
          <w:rFonts w:asciiTheme="minorHAnsi" w:hAnsiTheme="minorHAnsi" w:cstheme="minorHAnsi"/>
          <w:b/>
          <w:bCs/>
        </w:rPr>
        <w:t>hoz való jog</w:t>
      </w:r>
      <w:r w:rsidRPr="008117FC">
        <w:rPr>
          <w:rFonts w:asciiTheme="minorHAnsi" w:hAnsiTheme="minorHAnsi" w:cstheme="minorHAnsi"/>
        </w:rPr>
        <w:t>;</w:t>
      </w:r>
    </w:p>
    <w:p w14:paraId="148A82B5" w14:textId="77777777" w:rsidR="008117FC" w:rsidRDefault="008117FC" w:rsidP="008117FC">
      <w:pPr>
        <w:pStyle w:val="Listaszerbekezds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8117FC">
        <w:rPr>
          <w:rFonts w:asciiTheme="minorHAnsi" w:hAnsiTheme="minorHAnsi" w:cstheme="minorHAnsi"/>
        </w:rPr>
        <w:t xml:space="preserve">Az adathordozhatósághoz való jog keretében </w:t>
      </w:r>
      <w:r>
        <w:rPr>
          <w:rFonts w:asciiTheme="minorHAnsi" w:hAnsiTheme="minorHAnsi" w:cstheme="minorHAnsi"/>
        </w:rPr>
        <w:t>Ön</w:t>
      </w:r>
      <w:r w:rsidRPr="008117FC">
        <w:rPr>
          <w:rFonts w:asciiTheme="minorHAnsi" w:hAnsiTheme="minorHAnsi" w:cstheme="minorHAnsi"/>
        </w:rPr>
        <w:t xml:space="preserve"> jogosult arra, hogy az</w:t>
      </w:r>
      <w:r>
        <w:rPr>
          <w:rFonts w:asciiTheme="minorHAnsi" w:hAnsiTheme="minorHAnsi" w:cstheme="minorHAnsi"/>
        </w:rPr>
        <w:t xml:space="preserve"> A</w:t>
      </w:r>
      <w:r w:rsidRPr="008117FC">
        <w:rPr>
          <w:rFonts w:asciiTheme="minorHAnsi" w:hAnsiTheme="minorHAnsi" w:cstheme="minorHAnsi"/>
        </w:rPr>
        <w:t>datkezelő rendelkezésére bocsátott személyes adatait tagolt, széles körben használt, géppel olvasható formátumban megkapja, továbbá jogosult arra, hog</w:t>
      </w:r>
      <w:r>
        <w:rPr>
          <w:rFonts w:asciiTheme="minorHAnsi" w:hAnsiTheme="minorHAnsi" w:cstheme="minorHAnsi"/>
        </w:rPr>
        <w:t>y ezeket az adatokat egy másik a</w:t>
      </w:r>
      <w:r w:rsidRPr="008117FC">
        <w:rPr>
          <w:rFonts w:asciiTheme="minorHAnsi" w:hAnsiTheme="minorHAnsi" w:cstheme="minorHAnsi"/>
        </w:rPr>
        <w:t>datkezelőnek továbbítsa anélk</w:t>
      </w:r>
      <w:r>
        <w:rPr>
          <w:rFonts w:asciiTheme="minorHAnsi" w:hAnsiTheme="minorHAnsi" w:cstheme="minorHAnsi"/>
        </w:rPr>
        <w:t xml:space="preserve">ül, hogy ezt akadályozná az </w:t>
      </w:r>
      <w:r w:rsidRPr="008117FC">
        <w:rPr>
          <w:rFonts w:asciiTheme="minorHAnsi" w:hAnsiTheme="minorHAnsi" w:cstheme="minorHAnsi"/>
        </w:rPr>
        <w:t xml:space="preserve">Adatkezelő. Ha technikailag megvalósítható, akkor </w:t>
      </w:r>
      <w:r>
        <w:rPr>
          <w:rFonts w:asciiTheme="minorHAnsi" w:hAnsiTheme="minorHAnsi" w:cstheme="minorHAnsi"/>
        </w:rPr>
        <w:t>Ön azt is</w:t>
      </w:r>
      <w:r w:rsidRPr="008117FC">
        <w:rPr>
          <w:rFonts w:asciiTheme="minorHAnsi" w:hAnsiTheme="minorHAnsi" w:cstheme="minorHAnsi"/>
        </w:rPr>
        <w:t xml:space="preserve"> kérheti, hogy a személyes adatait az Adatkezelő más adatkezelő részére közvetlenül továbbítsa</w:t>
      </w:r>
      <w:r>
        <w:rPr>
          <w:rFonts w:asciiTheme="minorHAnsi" w:hAnsiTheme="minorHAnsi" w:cstheme="minorHAnsi"/>
        </w:rPr>
        <w:t>.]</w:t>
      </w:r>
    </w:p>
    <w:p w14:paraId="6CC4EBCB" w14:textId="2B18DD78" w:rsidR="00185B52" w:rsidRPr="008117FC" w:rsidRDefault="00185B52" w:rsidP="005C3387">
      <w:pPr>
        <w:pStyle w:val="Listaszerbekezds"/>
        <w:numPr>
          <w:ilvl w:val="2"/>
          <w:numId w:val="6"/>
        </w:numPr>
        <w:jc w:val="both"/>
        <w:rPr>
          <w:rFonts w:cstheme="minorHAnsi"/>
        </w:rPr>
      </w:pPr>
      <w:r w:rsidRPr="008117FC">
        <w:rPr>
          <w:rFonts w:cstheme="minorHAnsi"/>
        </w:rPr>
        <w:t>megilleti azon jog, hogy a</w:t>
      </w:r>
      <w:r w:rsidR="005C3387">
        <w:rPr>
          <w:rFonts w:cstheme="minorHAnsi"/>
        </w:rPr>
        <w:t>z adatkezeléshez adott</w:t>
      </w:r>
      <w:r w:rsidRPr="008117FC">
        <w:rPr>
          <w:rFonts w:cstheme="minorHAnsi"/>
        </w:rPr>
        <w:t xml:space="preserve"> </w:t>
      </w:r>
      <w:r w:rsidRPr="008117FC">
        <w:rPr>
          <w:rFonts w:cstheme="minorHAnsi"/>
          <w:b/>
          <w:bCs/>
        </w:rPr>
        <w:t>hozzájárulását részben vagy egészben bármikor visszavonja.</w:t>
      </w:r>
      <w:r w:rsidRPr="008117FC">
        <w:rPr>
          <w:rFonts w:cstheme="minorHAnsi"/>
        </w:rPr>
        <w:t xml:space="preserve"> [Felhívjuk a figyelmét arra, hogy a hozzájárulás visszavonása nem érinti a visszavonás előtt az Ön hozzájárulás alapján végrehajtott adatkezelés jogszerűségét]</w:t>
      </w:r>
    </w:p>
    <w:p w14:paraId="5996CB2C" w14:textId="77777777" w:rsidR="001754DD" w:rsidRPr="000B3E29" w:rsidRDefault="001754DD" w:rsidP="000B3E29">
      <w:pPr>
        <w:spacing w:after="0" w:line="240" w:lineRule="auto"/>
        <w:jc w:val="both"/>
        <w:rPr>
          <w:rFonts w:cstheme="minorHAnsi"/>
        </w:rPr>
      </w:pPr>
    </w:p>
    <w:p w14:paraId="71164B6B" w14:textId="69293084" w:rsidR="006617AE" w:rsidRDefault="008117FC" w:rsidP="006617AE">
      <w:pPr>
        <w:pStyle w:val="Listaszerbekezds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6617AE">
        <w:rPr>
          <w:rFonts w:asciiTheme="minorHAnsi" w:hAnsiTheme="minorHAnsi" w:cstheme="minorHAnsi"/>
        </w:rPr>
        <w:t>A fenti 4.1. pontban rögzített</w:t>
      </w:r>
      <w:r w:rsidR="00C826F6" w:rsidRPr="006617AE">
        <w:rPr>
          <w:rFonts w:asciiTheme="minorHAnsi" w:hAnsiTheme="minorHAnsi" w:cstheme="minorHAnsi"/>
        </w:rPr>
        <w:t xml:space="preserve"> jogosultságokat Ön, m</w:t>
      </w:r>
      <w:r w:rsidR="005C3387">
        <w:rPr>
          <w:rFonts w:asciiTheme="minorHAnsi" w:hAnsiTheme="minorHAnsi" w:cstheme="minorHAnsi"/>
        </w:rPr>
        <w:t xml:space="preserve">int az adatkezelés érintettje, </w:t>
      </w:r>
      <w:r w:rsidR="00C826F6" w:rsidRPr="006617AE">
        <w:rPr>
          <w:rFonts w:asciiTheme="minorHAnsi" w:hAnsiTheme="minorHAnsi" w:cstheme="minorHAnsi"/>
        </w:rPr>
        <w:t xml:space="preserve">a hatályos magyar [így különösen az az információs önrendelkezési jogról és az információszabadságról szóló 2011. évi CXII. törvény] valamint az európai uniós </w:t>
      </w:r>
      <w:r w:rsidRPr="006617AE">
        <w:rPr>
          <w:rFonts w:asciiTheme="minorHAnsi" w:hAnsiTheme="minorHAnsi" w:cstheme="minorHAnsi"/>
        </w:rPr>
        <w:t xml:space="preserve">adatvédelmi </w:t>
      </w:r>
      <w:r w:rsidR="00C826F6" w:rsidRPr="006617AE">
        <w:rPr>
          <w:rFonts w:asciiTheme="minorHAnsi" w:hAnsiTheme="minorHAnsi" w:cstheme="minorHAnsi"/>
        </w:rPr>
        <w:t>jogszabályokban foglaltak, [így különösen az Európai parlament és tanács (EU) 2016/67</w:t>
      </w:r>
      <w:r w:rsidR="00255C5E" w:rsidRPr="006617AE">
        <w:rPr>
          <w:rFonts w:asciiTheme="minorHAnsi" w:hAnsiTheme="minorHAnsi" w:cstheme="minorHAnsi"/>
        </w:rPr>
        <w:t>9</w:t>
      </w:r>
      <w:r w:rsidR="00C826F6" w:rsidRPr="006617AE">
        <w:rPr>
          <w:rFonts w:asciiTheme="minorHAnsi" w:hAnsiTheme="minorHAnsi" w:cstheme="minorHAnsi"/>
        </w:rPr>
        <w:t>. sz</w:t>
      </w:r>
      <w:r w:rsidR="00255C5E" w:rsidRPr="006617AE">
        <w:rPr>
          <w:rFonts w:asciiTheme="minorHAnsi" w:hAnsiTheme="minorHAnsi" w:cstheme="minorHAnsi"/>
        </w:rPr>
        <w:t>ámú</w:t>
      </w:r>
      <w:r w:rsidR="00970F7F">
        <w:rPr>
          <w:rFonts w:asciiTheme="minorHAnsi" w:hAnsiTheme="minorHAnsi" w:cstheme="minorHAnsi"/>
        </w:rPr>
        <w:t xml:space="preserve">, </w:t>
      </w:r>
      <w:r w:rsidR="00C826F6" w:rsidRPr="006617AE">
        <w:rPr>
          <w:rFonts w:asciiTheme="minorHAnsi" w:hAnsiTheme="minorHAnsi" w:cstheme="minorHAnsi"/>
        </w:rPr>
        <w:t xml:space="preserve">a  természetes személyeknek a személyes adatok kezelése tekintetében történő védelméről és az ilyen adatok szabad áramlásáról valamint a 95/46/EK irányelv hatályon kívül helyezéséről szóló rendeletének </w:t>
      </w:r>
      <w:r w:rsidRPr="006617AE">
        <w:rPr>
          <w:rFonts w:asciiTheme="minorHAnsi" w:hAnsiTheme="minorHAnsi" w:cstheme="minorHAnsi"/>
        </w:rPr>
        <w:t xml:space="preserve">vonatkozó rendelkezései </w:t>
      </w:r>
      <w:r w:rsidR="00C826F6" w:rsidRPr="006617AE">
        <w:rPr>
          <w:rFonts w:asciiTheme="minorHAnsi" w:hAnsiTheme="minorHAnsi" w:cstheme="minorHAnsi"/>
        </w:rPr>
        <w:t>(általános adatvédelmi rendelet)] alapján gyakorolhatja</w:t>
      </w:r>
      <w:r w:rsidR="006617AE">
        <w:rPr>
          <w:rFonts w:asciiTheme="minorHAnsi" w:hAnsiTheme="minorHAnsi" w:cstheme="minorHAnsi"/>
        </w:rPr>
        <w:t xml:space="preserve">, írásban, az Adatkezelő részére írt, jelen tájékoztató </w:t>
      </w:r>
      <w:r w:rsidR="006617AE" w:rsidRPr="000B3E29">
        <w:rPr>
          <w:rFonts w:asciiTheme="minorHAnsi" w:hAnsiTheme="minorHAnsi" w:cstheme="minorHAnsi"/>
        </w:rPr>
        <w:t xml:space="preserve">1. </w:t>
      </w:r>
      <w:r w:rsidR="006617AE">
        <w:rPr>
          <w:rFonts w:asciiTheme="minorHAnsi" w:hAnsiTheme="minorHAnsi" w:cstheme="minorHAnsi"/>
        </w:rPr>
        <w:t>fejezetben</w:t>
      </w:r>
      <w:r w:rsidR="006617AE" w:rsidRPr="000B3E29">
        <w:rPr>
          <w:rFonts w:asciiTheme="minorHAnsi" w:hAnsiTheme="minorHAnsi" w:cstheme="minorHAnsi"/>
        </w:rPr>
        <w:t xml:space="preserve"> megjelölt székhely</w:t>
      </w:r>
      <w:r w:rsidR="006617AE">
        <w:rPr>
          <w:rFonts w:asciiTheme="minorHAnsi" w:hAnsiTheme="minorHAnsi" w:cstheme="minorHAnsi"/>
        </w:rPr>
        <w:t>é</w:t>
      </w:r>
      <w:r w:rsidR="006617AE" w:rsidRPr="000B3E29">
        <w:rPr>
          <w:rFonts w:asciiTheme="minorHAnsi" w:hAnsiTheme="minorHAnsi" w:cstheme="minorHAnsi"/>
        </w:rPr>
        <w:t xml:space="preserve">re </w:t>
      </w:r>
      <w:r w:rsidR="006617AE">
        <w:rPr>
          <w:rFonts w:asciiTheme="minorHAnsi" w:hAnsiTheme="minorHAnsi" w:cstheme="minorHAnsi"/>
        </w:rPr>
        <w:t>küldött</w:t>
      </w:r>
      <w:r w:rsidR="006617AE" w:rsidRPr="000B3E29">
        <w:rPr>
          <w:rFonts w:asciiTheme="minorHAnsi" w:hAnsiTheme="minorHAnsi" w:cstheme="minorHAnsi"/>
        </w:rPr>
        <w:t xml:space="preserve"> postai küldemény</w:t>
      </w:r>
      <w:r w:rsidR="006617AE">
        <w:rPr>
          <w:rFonts w:asciiTheme="minorHAnsi" w:hAnsiTheme="minorHAnsi" w:cstheme="minorHAnsi"/>
        </w:rPr>
        <w:t xml:space="preserve"> útján, vagy </w:t>
      </w:r>
      <w:r w:rsidR="006617AE" w:rsidRPr="000B3E29">
        <w:rPr>
          <w:rFonts w:asciiTheme="minorHAnsi" w:hAnsiTheme="minorHAnsi" w:cstheme="minorHAnsi"/>
        </w:rPr>
        <w:t>elektronikus levelez</w:t>
      </w:r>
      <w:r w:rsidR="006617AE">
        <w:rPr>
          <w:rFonts w:asciiTheme="minorHAnsi" w:hAnsiTheme="minorHAnsi" w:cstheme="minorHAnsi"/>
        </w:rPr>
        <w:t>ési címére küldött e-mail útján.</w:t>
      </w:r>
    </w:p>
    <w:p w14:paraId="486F3B1C" w14:textId="418D55B6" w:rsidR="00A73462" w:rsidRPr="006617AE" w:rsidRDefault="00A73462" w:rsidP="006617AE">
      <w:pPr>
        <w:pStyle w:val="Listaszerbekezds"/>
        <w:jc w:val="both"/>
        <w:rPr>
          <w:rFonts w:asciiTheme="minorHAnsi" w:hAnsiTheme="minorHAnsi" w:cstheme="minorHAnsi"/>
        </w:rPr>
      </w:pPr>
    </w:p>
    <w:p w14:paraId="7A987927" w14:textId="08267A5C" w:rsidR="00555180" w:rsidRPr="000B3E29" w:rsidRDefault="00555180" w:rsidP="000B3E29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0B3E29">
        <w:rPr>
          <w:rFonts w:asciiTheme="minorHAnsi" w:hAnsiTheme="minorHAnsi" w:cstheme="minorHAnsi"/>
          <w:b/>
        </w:rPr>
        <w:t>Panasz benyújtás joga, Bírósági jogérvényesítés, kártérítés jogellenes adatkezeléssel kapcsolatban</w:t>
      </w:r>
    </w:p>
    <w:p w14:paraId="466CC919" w14:textId="77777777" w:rsidR="00555180" w:rsidRPr="000B3E29" w:rsidRDefault="00555180" w:rsidP="000B3E29">
      <w:pPr>
        <w:spacing w:after="0" w:line="240" w:lineRule="auto"/>
        <w:jc w:val="both"/>
        <w:rPr>
          <w:rFonts w:cstheme="minorHAnsi"/>
        </w:rPr>
      </w:pPr>
    </w:p>
    <w:p w14:paraId="566BAEB4" w14:textId="661DEE13" w:rsidR="00555180" w:rsidRPr="000B3E29" w:rsidRDefault="00555180" w:rsidP="000B3E29">
      <w:pPr>
        <w:pStyle w:val="Listaszerbekezds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0B3E29">
        <w:rPr>
          <w:rFonts w:asciiTheme="minorHAnsi" w:hAnsiTheme="minorHAnsi" w:cstheme="minorHAnsi"/>
        </w:rPr>
        <w:t>Amennyiben Ön a</w:t>
      </w:r>
      <w:r w:rsidR="006617AE">
        <w:rPr>
          <w:rFonts w:asciiTheme="minorHAnsi" w:hAnsiTheme="minorHAnsi" w:cstheme="minorHAnsi"/>
        </w:rPr>
        <w:t xml:space="preserve"> személyes adatainak kezelése</w:t>
      </w:r>
      <w:r w:rsidRPr="000B3E29">
        <w:rPr>
          <w:rFonts w:asciiTheme="minorHAnsi" w:hAnsiTheme="minorHAnsi" w:cstheme="minorHAnsi"/>
        </w:rPr>
        <w:t xml:space="preserve"> adatkezelés során a jogainak megsértését észleli, az alábbi lehetőségek állnak rendelkezésére:</w:t>
      </w:r>
    </w:p>
    <w:p w14:paraId="39AA1BED" w14:textId="77777777" w:rsidR="00257B0F" w:rsidRPr="000B3E29" w:rsidRDefault="00257B0F" w:rsidP="000B3E29">
      <w:pPr>
        <w:pStyle w:val="Listaszerbekezds"/>
        <w:jc w:val="both"/>
        <w:rPr>
          <w:rFonts w:asciiTheme="minorHAnsi" w:hAnsiTheme="minorHAnsi" w:cstheme="minorHAnsi"/>
        </w:rPr>
      </w:pPr>
    </w:p>
    <w:p w14:paraId="7C1A1B6F" w14:textId="77777777" w:rsidR="00555180" w:rsidRPr="000B3E29" w:rsidRDefault="00555180" w:rsidP="000B3E29">
      <w:pPr>
        <w:pStyle w:val="Listaszerbekezds"/>
        <w:numPr>
          <w:ilvl w:val="0"/>
          <w:numId w:val="4"/>
        </w:numPr>
        <w:spacing w:after="160"/>
        <w:contextualSpacing/>
        <w:jc w:val="both"/>
        <w:rPr>
          <w:rFonts w:asciiTheme="minorHAnsi" w:hAnsiTheme="minorHAnsi" w:cstheme="minorHAnsi"/>
          <w:b/>
          <w:bCs/>
        </w:rPr>
      </w:pPr>
      <w:r w:rsidRPr="000B3E29">
        <w:rPr>
          <w:rFonts w:asciiTheme="minorHAnsi" w:hAnsiTheme="minorHAnsi" w:cstheme="minorHAnsi"/>
        </w:rPr>
        <w:lastRenderedPageBreak/>
        <w:t>közvetlenül az Adatkezelőhöz fordulhat postai levélben vagy emailen keresztül az I. fejezetben rögzített elérhetőségeken.</w:t>
      </w:r>
    </w:p>
    <w:p w14:paraId="109B6EAF" w14:textId="1F9D315F" w:rsidR="00555180" w:rsidRPr="000B3E29" w:rsidRDefault="00555180" w:rsidP="006617AE">
      <w:pPr>
        <w:pStyle w:val="Listaszerbekezds"/>
        <w:numPr>
          <w:ilvl w:val="0"/>
          <w:numId w:val="4"/>
        </w:numPr>
        <w:spacing w:after="160"/>
        <w:contextualSpacing/>
        <w:jc w:val="both"/>
        <w:rPr>
          <w:rStyle w:val="Hiperhivatkozs"/>
          <w:rFonts w:asciiTheme="minorHAnsi" w:hAnsiTheme="minorHAnsi" w:cstheme="minorHAnsi"/>
          <w:b/>
          <w:bCs/>
          <w:color w:val="auto"/>
        </w:rPr>
      </w:pPr>
      <w:r w:rsidRPr="000B3E29">
        <w:rPr>
          <w:rFonts w:asciiTheme="minorHAnsi" w:hAnsiTheme="minorHAnsi" w:cstheme="minorHAnsi"/>
        </w:rPr>
        <w:t xml:space="preserve">az érintett felügyeleti hatóságnál, a Nemzeti Adatvédelmi és Információszabadság Hatóságnál </w:t>
      </w:r>
      <w:r w:rsidR="006617AE" w:rsidRPr="000B3E29">
        <w:rPr>
          <w:rFonts w:asciiTheme="minorHAnsi" w:hAnsiTheme="minorHAnsi" w:cstheme="minorHAnsi"/>
          <w:shd w:val="clear" w:color="auto" w:fill="FFFFFF"/>
        </w:rPr>
        <w:t xml:space="preserve">[NAIH] </w:t>
      </w:r>
      <w:r w:rsidRPr="000B3E29">
        <w:rPr>
          <w:rFonts w:asciiTheme="minorHAnsi" w:hAnsiTheme="minorHAnsi" w:cstheme="minorHAnsi"/>
        </w:rPr>
        <w:t>panaszt nyújthat be</w:t>
      </w:r>
      <w:r w:rsidR="006617AE">
        <w:rPr>
          <w:rFonts w:asciiTheme="minorHAnsi" w:hAnsiTheme="minorHAnsi" w:cstheme="minorHAnsi"/>
        </w:rPr>
        <w:t>.</w:t>
      </w:r>
      <w:r w:rsidRPr="000B3E29">
        <w:rPr>
          <w:rFonts w:asciiTheme="minorHAnsi" w:hAnsiTheme="minorHAnsi" w:cstheme="minorHAnsi"/>
        </w:rPr>
        <w:t xml:space="preserve"> </w:t>
      </w:r>
      <w:r w:rsidRPr="000B3E29">
        <w:rPr>
          <w:rFonts w:asciiTheme="minorHAnsi" w:hAnsiTheme="minorHAnsi" w:cstheme="minorHAnsi"/>
          <w:shd w:val="clear" w:color="auto" w:fill="FFFFFF"/>
        </w:rPr>
        <w:t>A NAIH elérhetőségei: Székhely: H-</w:t>
      </w:r>
      <w:r w:rsidR="004C3C28">
        <w:rPr>
          <w:rFonts w:asciiTheme="minorHAnsi" w:hAnsiTheme="minorHAnsi" w:cstheme="minorHAnsi"/>
          <w:shd w:val="clear" w:color="auto" w:fill="FFFFFF"/>
        </w:rPr>
        <w:t>1055</w:t>
      </w:r>
      <w:r w:rsidRPr="000B3E29">
        <w:rPr>
          <w:rFonts w:asciiTheme="minorHAnsi" w:hAnsiTheme="minorHAnsi" w:cstheme="minorHAnsi"/>
          <w:shd w:val="clear" w:color="auto" w:fill="FFFFFF"/>
        </w:rPr>
        <w:t xml:space="preserve"> Budapest, </w:t>
      </w:r>
      <w:r w:rsidR="004C3C28">
        <w:rPr>
          <w:rFonts w:asciiTheme="minorHAnsi" w:hAnsiTheme="minorHAnsi" w:cstheme="minorHAnsi"/>
          <w:shd w:val="clear" w:color="auto" w:fill="FFFFFF"/>
        </w:rPr>
        <w:t>Falk Miksa u. 9-11.</w:t>
      </w:r>
      <w:r w:rsidRPr="000B3E29">
        <w:rPr>
          <w:rFonts w:asciiTheme="minorHAnsi" w:hAnsiTheme="minorHAnsi" w:cstheme="minorHAnsi"/>
          <w:shd w:val="clear" w:color="auto" w:fill="FFFFFF"/>
        </w:rPr>
        <w:t xml:space="preserve"> Telefon: 06-1-391-1400 Email: </w:t>
      </w:r>
      <w:hyperlink r:id="rId8" w:history="1">
        <w:r w:rsidRPr="000B3E29">
          <w:rPr>
            <w:rStyle w:val="Hiperhivatkozs"/>
            <w:rFonts w:asciiTheme="minorHAnsi" w:hAnsiTheme="minorHAnsi" w:cstheme="minorHAnsi"/>
            <w:color w:val="auto"/>
            <w:shd w:val="clear" w:color="auto" w:fill="FFFFFF"/>
          </w:rPr>
          <w:t>ugyfelszolgalat@naih.hu</w:t>
        </w:r>
      </w:hyperlink>
    </w:p>
    <w:p w14:paraId="6A6A60FD" w14:textId="387C988E" w:rsidR="000914BE" w:rsidRPr="005C3387" w:rsidRDefault="00555180" w:rsidP="005C3387">
      <w:pPr>
        <w:pStyle w:val="Listaszerbekezds"/>
        <w:numPr>
          <w:ilvl w:val="0"/>
          <w:numId w:val="4"/>
        </w:numPr>
        <w:spacing w:after="160"/>
        <w:contextualSpacing/>
        <w:jc w:val="both"/>
        <w:rPr>
          <w:rFonts w:asciiTheme="minorHAnsi" w:hAnsiTheme="minorHAnsi" w:cstheme="minorHAnsi"/>
          <w:b/>
          <w:bCs/>
        </w:rPr>
      </w:pPr>
      <w:r w:rsidRPr="000B3E29">
        <w:rPr>
          <w:rFonts w:asciiTheme="minorHAnsi" w:hAnsiTheme="minorHAnsi" w:cstheme="minorHAnsi"/>
          <w:shd w:val="clear" w:color="auto" w:fill="FFFFFF"/>
        </w:rPr>
        <w:t xml:space="preserve">bírósághoz fordulhat adatai jogellenes kezelése, valamint az adatbiztonság követelményeinek megszegése esetén. A jogszabályban rögzítettek szerint jogosult lehet kártérítésre, valamint sérelem díjra. A bíróság illetékességéről és elérhetőségeiről az alábbi honlapon tájékozódhat: </w:t>
      </w:r>
      <w:hyperlink r:id="rId9" w:history="1">
        <w:r w:rsidRPr="000B3E29">
          <w:rPr>
            <w:rStyle w:val="Hiperhivatkozs"/>
            <w:rFonts w:asciiTheme="minorHAnsi" w:hAnsiTheme="minorHAnsi" w:cstheme="minorHAnsi"/>
            <w:color w:val="auto"/>
            <w:shd w:val="clear" w:color="auto" w:fill="FFFFFF"/>
          </w:rPr>
          <w:t>www.birosagok.hu</w:t>
        </w:r>
      </w:hyperlink>
      <w:r w:rsidRPr="000B3E29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1EF55E13" w14:textId="77777777" w:rsidR="005C3387" w:rsidRPr="005C3387" w:rsidRDefault="005C3387" w:rsidP="005C3387">
      <w:pPr>
        <w:pStyle w:val="Listaszerbekezds"/>
        <w:spacing w:after="160"/>
        <w:ind w:left="1800"/>
        <w:contextualSpacing/>
        <w:jc w:val="both"/>
        <w:rPr>
          <w:rFonts w:asciiTheme="minorHAnsi" w:hAnsiTheme="minorHAnsi" w:cstheme="minorHAnsi"/>
          <w:b/>
          <w:bCs/>
        </w:rPr>
      </w:pPr>
    </w:p>
    <w:p w14:paraId="376478F7" w14:textId="36B14736" w:rsidR="00555180" w:rsidRPr="000B3E29" w:rsidRDefault="00555180" w:rsidP="000B3E29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0B3E29">
        <w:rPr>
          <w:rFonts w:asciiTheme="minorHAnsi" w:hAnsiTheme="minorHAnsi" w:cstheme="minorHAnsi"/>
          <w:b/>
        </w:rPr>
        <w:t>Az adatkezeléssel kapcsolatos nyilatkozatok közlése</w:t>
      </w:r>
      <w:r w:rsidR="00970F7F">
        <w:rPr>
          <w:rFonts w:asciiTheme="minorHAnsi" w:hAnsiTheme="minorHAnsi" w:cstheme="minorHAnsi"/>
          <w:b/>
        </w:rPr>
        <w:t>,</w:t>
      </w:r>
      <w:r w:rsidRPr="000B3E29">
        <w:rPr>
          <w:rFonts w:asciiTheme="minorHAnsi" w:hAnsiTheme="minorHAnsi" w:cstheme="minorHAnsi"/>
          <w:b/>
        </w:rPr>
        <w:t xml:space="preserve"> valamint az adatszolgáltatási kötelezettség</w:t>
      </w:r>
    </w:p>
    <w:p w14:paraId="24815F51" w14:textId="77777777" w:rsidR="00555180" w:rsidRPr="000B3E29" w:rsidRDefault="00555180" w:rsidP="000B3E29">
      <w:pPr>
        <w:spacing w:after="0" w:line="240" w:lineRule="auto"/>
        <w:jc w:val="both"/>
        <w:rPr>
          <w:rFonts w:cstheme="minorHAnsi"/>
        </w:rPr>
      </w:pPr>
    </w:p>
    <w:p w14:paraId="64E85EDE" w14:textId="74E3BFE9" w:rsidR="00257B0F" w:rsidRPr="000B3E29" w:rsidRDefault="00555180" w:rsidP="000B3E29">
      <w:pPr>
        <w:pStyle w:val="Listaszerbekezds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0B3E29">
        <w:rPr>
          <w:rFonts w:asciiTheme="minorHAnsi" w:hAnsiTheme="minorHAnsi" w:cstheme="minorHAnsi"/>
        </w:rPr>
        <w:t xml:space="preserve">Az adatkezeléssel illetve a jelen tájékoztatóban foglaltakkal kapcsolatos kérelmeit, nyilatkozatait, észrevételeit </w:t>
      </w:r>
      <w:r w:rsidR="006617AE">
        <w:rPr>
          <w:rFonts w:asciiTheme="minorHAnsi" w:hAnsiTheme="minorHAnsi" w:cstheme="minorHAnsi"/>
        </w:rPr>
        <w:t xml:space="preserve">és esetleges kérdéseit </w:t>
      </w:r>
      <w:r w:rsidRPr="000B3E29">
        <w:rPr>
          <w:rFonts w:asciiTheme="minorHAnsi" w:hAnsiTheme="minorHAnsi" w:cstheme="minorHAnsi"/>
        </w:rPr>
        <w:t>az Adatkezelő 1. pontban megjelölt székhelyre továbbított postai küldeményútján, vagy Adatkezelő következő elektronikus levelezési címére küldött e-mail útján teheti meg.</w:t>
      </w:r>
      <w:r w:rsidRPr="000B3E29" w:rsidDel="00C826F6">
        <w:rPr>
          <w:rFonts w:asciiTheme="minorHAnsi" w:hAnsiTheme="minorHAnsi" w:cstheme="minorHAnsi"/>
        </w:rPr>
        <w:t xml:space="preserve"> </w:t>
      </w:r>
    </w:p>
    <w:p w14:paraId="3D65BE7F" w14:textId="77777777" w:rsidR="00257B0F" w:rsidRDefault="00257B0F" w:rsidP="000B3E29">
      <w:pPr>
        <w:pStyle w:val="Listaszerbekezds"/>
        <w:jc w:val="both"/>
        <w:rPr>
          <w:rFonts w:asciiTheme="minorHAnsi" w:hAnsiTheme="minorHAnsi" w:cstheme="minorHAnsi"/>
        </w:rPr>
      </w:pPr>
    </w:p>
    <w:p w14:paraId="342082C7" w14:textId="6C372EDD" w:rsidR="00257B0F" w:rsidRDefault="00555180" w:rsidP="00DB66F2">
      <w:pPr>
        <w:pStyle w:val="Listaszerbekezds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0B3E29">
        <w:rPr>
          <w:rFonts w:asciiTheme="minorHAnsi" w:hAnsiTheme="minorHAnsi" w:cstheme="minorHAnsi"/>
        </w:rPr>
        <w:t xml:space="preserve">Ön </w:t>
      </w:r>
      <w:r w:rsidR="00DB66F2">
        <w:rPr>
          <w:rFonts w:asciiTheme="minorHAnsi" w:hAnsiTheme="minorHAnsi" w:cstheme="minorHAnsi"/>
        </w:rPr>
        <w:t xml:space="preserve">nem köteles hozzájárulni az adatkezeléshez. </w:t>
      </w:r>
      <w:r w:rsidRPr="000B3E29">
        <w:rPr>
          <w:rFonts w:asciiTheme="minorHAnsi" w:hAnsiTheme="minorHAnsi" w:cstheme="minorHAnsi"/>
        </w:rPr>
        <w:t xml:space="preserve">Amennyiben </w:t>
      </w:r>
      <w:r w:rsidR="004C3C28">
        <w:rPr>
          <w:rFonts w:asciiTheme="minorHAnsi" w:hAnsiTheme="minorHAnsi" w:cstheme="minorHAnsi"/>
        </w:rPr>
        <w:t xml:space="preserve">az </w:t>
      </w:r>
      <w:r w:rsidRPr="000B3E29">
        <w:rPr>
          <w:rFonts w:asciiTheme="minorHAnsi" w:hAnsiTheme="minorHAnsi" w:cstheme="minorHAnsi"/>
        </w:rPr>
        <w:t>adatok kezel</w:t>
      </w:r>
      <w:r w:rsidR="00FE5934" w:rsidRPr="000B3E29">
        <w:rPr>
          <w:rFonts w:asciiTheme="minorHAnsi" w:hAnsiTheme="minorHAnsi" w:cstheme="minorHAnsi"/>
        </w:rPr>
        <w:t xml:space="preserve">éséhez nem járul hozzá, úgy </w:t>
      </w:r>
      <w:r w:rsidR="004C3C28">
        <w:rPr>
          <w:rFonts w:asciiTheme="minorHAnsi" w:hAnsiTheme="minorHAnsi" w:cstheme="minorHAnsi"/>
        </w:rPr>
        <w:t>nem tud részt venni a Szépművészeti Múzeum gyakornoki programjában, nem tud a szakmai gyakorlatra jelentkezni.</w:t>
      </w:r>
    </w:p>
    <w:p w14:paraId="4582307E" w14:textId="77777777" w:rsidR="00DB66F2" w:rsidRDefault="00DB66F2" w:rsidP="00DB66F2">
      <w:pPr>
        <w:pStyle w:val="Listaszerbekezds"/>
        <w:rPr>
          <w:rFonts w:asciiTheme="minorHAnsi" w:hAnsiTheme="minorHAnsi" w:cstheme="minorHAnsi"/>
        </w:rPr>
      </w:pPr>
    </w:p>
    <w:p w14:paraId="46BA3B70" w14:textId="77777777" w:rsidR="00FE5934" w:rsidRPr="000B3E29" w:rsidRDefault="00FE5934" w:rsidP="000B3E29">
      <w:pPr>
        <w:pStyle w:val="Listaszerbekezds"/>
        <w:jc w:val="both"/>
        <w:rPr>
          <w:rFonts w:asciiTheme="minorHAnsi" w:hAnsiTheme="minorHAnsi" w:cstheme="minorHAnsi"/>
        </w:rPr>
      </w:pPr>
    </w:p>
    <w:p w14:paraId="77E551C9" w14:textId="747F9719" w:rsidR="00257B0F" w:rsidRPr="000B3E29" w:rsidRDefault="004C3C28" w:rsidP="000B3E29">
      <w:pPr>
        <w:pStyle w:val="Listaszerbekezds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Budapest, 2024. június 12.</w:t>
      </w:r>
    </w:p>
    <w:p w14:paraId="0DC535B5" w14:textId="38C3C167" w:rsidR="00555180" w:rsidRDefault="00555180" w:rsidP="000B3E29">
      <w:pPr>
        <w:pStyle w:val="Listaszerbekezds"/>
        <w:jc w:val="both"/>
        <w:rPr>
          <w:rFonts w:asciiTheme="minorHAnsi" w:hAnsiTheme="minorHAnsi" w:cstheme="minorHAnsi"/>
        </w:rPr>
      </w:pPr>
      <w:r w:rsidRPr="000B3E29">
        <w:rPr>
          <w:rFonts w:asciiTheme="minorHAnsi" w:hAnsiTheme="minorHAnsi" w:cstheme="minorHAnsi"/>
        </w:rPr>
        <w:t xml:space="preserve">Adatkezelő neve: </w:t>
      </w:r>
      <w:r w:rsidR="00CF6B8E">
        <w:rPr>
          <w:rFonts w:asciiTheme="minorHAnsi" w:hAnsiTheme="minorHAnsi" w:cstheme="minorHAnsi"/>
        </w:rPr>
        <w:t>Szépművészeti Múzeum</w:t>
      </w:r>
    </w:p>
    <w:p w14:paraId="3501D5EA" w14:textId="77777777" w:rsidR="00315CDC" w:rsidRPr="000B3E29" w:rsidRDefault="00315CDC" w:rsidP="000B3E29">
      <w:pPr>
        <w:spacing w:after="0" w:line="240" w:lineRule="auto"/>
        <w:jc w:val="both"/>
        <w:rPr>
          <w:rFonts w:cstheme="minorHAnsi"/>
        </w:rPr>
      </w:pPr>
    </w:p>
    <w:p w14:paraId="22783EE3" w14:textId="77777777" w:rsidR="00315CDC" w:rsidRPr="000B3E29" w:rsidRDefault="00315CDC" w:rsidP="000B3E29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7A114BE0" w14:textId="77777777" w:rsidR="00315CDC" w:rsidRPr="000B3E29" w:rsidRDefault="00315CDC" w:rsidP="000B3E29">
      <w:pPr>
        <w:spacing w:after="0" w:line="240" w:lineRule="auto"/>
        <w:jc w:val="both"/>
        <w:rPr>
          <w:rFonts w:cstheme="minorHAnsi"/>
        </w:rPr>
      </w:pPr>
    </w:p>
    <w:p w14:paraId="0498C02C" w14:textId="77777777" w:rsidR="00315CDC" w:rsidRPr="000B3E29" w:rsidRDefault="00315CDC" w:rsidP="000B3E29">
      <w:pPr>
        <w:spacing w:after="0" w:line="240" w:lineRule="auto"/>
        <w:jc w:val="both"/>
        <w:rPr>
          <w:rFonts w:cstheme="minorHAnsi"/>
        </w:rPr>
      </w:pPr>
    </w:p>
    <w:p w14:paraId="19D421BC" w14:textId="77777777" w:rsidR="00315CDC" w:rsidRPr="000B3E29" w:rsidRDefault="00315CDC" w:rsidP="000B3E29">
      <w:pPr>
        <w:spacing w:line="240" w:lineRule="auto"/>
        <w:rPr>
          <w:rFonts w:cstheme="minorHAnsi"/>
        </w:rPr>
      </w:pPr>
    </w:p>
    <w:sectPr w:rsidR="00315CDC" w:rsidRPr="000B3E29" w:rsidSect="00892BD0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79ECC" w14:textId="77777777" w:rsidR="00E038B9" w:rsidRDefault="00E038B9" w:rsidP="00975012">
      <w:pPr>
        <w:spacing w:after="0" w:line="240" w:lineRule="auto"/>
      </w:pPr>
      <w:r>
        <w:separator/>
      </w:r>
    </w:p>
  </w:endnote>
  <w:endnote w:type="continuationSeparator" w:id="0">
    <w:p w14:paraId="7F4302DF" w14:textId="77777777" w:rsidR="00E038B9" w:rsidRDefault="00E038B9" w:rsidP="0097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252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DE53D" w14:textId="77777777" w:rsidR="00E736C5" w:rsidRDefault="00E736C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9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7D458" w14:textId="77777777" w:rsidR="00E038B9" w:rsidRDefault="00E038B9" w:rsidP="00975012">
      <w:pPr>
        <w:spacing w:after="0" w:line="240" w:lineRule="auto"/>
      </w:pPr>
      <w:r>
        <w:separator/>
      </w:r>
    </w:p>
  </w:footnote>
  <w:footnote w:type="continuationSeparator" w:id="0">
    <w:p w14:paraId="6F96CBFD" w14:textId="77777777" w:rsidR="00E038B9" w:rsidRDefault="00E038B9" w:rsidP="0097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113"/>
    <w:multiLevelType w:val="hybridMultilevel"/>
    <w:tmpl w:val="3DB0F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2F53"/>
    <w:multiLevelType w:val="hybridMultilevel"/>
    <w:tmpl w:val="8CB447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8361B"/>
    <w:multiLevelType w:val="multilevel"/>
    <w:tmpl w:val="68BA0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1F24F2"/>
    <w:multiLevelType w:val="hybridMultilevel"/>
    <w:tmpl w:val="1B34147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3E0B2F"/>
    <w:multiLevelType w:val="hybridMultilevel"/>
    <w:tmpl w:val="5FB65D0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8B21E6"/>
    <w:multiLevelType w:val="hybridMultilevel"/>
    <w:tmpl w:val="265C144E"/>
    <w:lvl w:ilvl="0" w:tplc="56C07A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9085F"/>
    <w:multiLevelType w:val="hybridMultilevel"/>
    <w:tmpl w:val="C5A6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E3470"/>
    <w:multiLevelType w:val="hybridMultilevel"/>
    <w:tmpl w:val="8AC2C7CC"/>
    <w:lvl w:ilvl="0" w:tplc="90FA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64"/>
    <w:rsid w:val="000074E8"/>
    <w:rsid w:val="00011692"/>
    <w:rsid w:val="000874E3"/>
    <w:rsid w:val="000901EA"/>
    <w:rsid w:val="000914BE"/>
    <w:rsid w:val="000948B5"/>
    <w:rsid w:val="000A5C87"/>
    <w:rsid w:val="000B1DB3"/>
    <w:rsid w:val="000B3E29"/>
    <w:rsid w:val="000E3703"/>
    <w:rsid w:val="000F699F"/>
    <w:rsid w:val="001014AD"/>
    <w:rsid w:val="00112282"/>
    <w:rsid w:val="00127D67"/>
    <w:rsid w:val="00137735"/>
    <w:rsid w:val="00140F11"/>
    <w:rsid w:val="00154EAE"/>
    <w:rsid w:val="001754DD"/>
    <w:rsid w:val="00185B52"/>
    <w:rsid w:val="001D0B72"/>
    <w:rsid w:val="00204759"/>
    <w:rsid w:val="00221C0B"/>
    <w:rsid w:val="00242906"/>
    <w:rsid w:val="00255C5E"/>
    <w:rsid w:val="00257B0F"/>
    <w:rsid w:val="00263E37"/>
    <w:rsid w:val="002A3B67"/>
    <w:rsid w:val="002B4016"/>
    <w:rsid w:val="002B74CB"/>
    <w:rsid w:val="002B7AB8"/>
    <w:rsid w:val="002E213A"/>
    <w:rsid w:val="003015A1"/>
    <w:rsid w:val="00314327"/>
    <w:rsid w:val="00315CDC"/>
    <w:rsid w:val="00324A5A"/>
    <w:rsid w:val="00324EF9"/>
    <w:rsid w:val="00332064"/>
    <w:rsid w:val="003401B7"/>
    <w:rsid w:val="0034423F"/>
    <w:rsid w:val="00354875"/>
    <w:rsid w:val="003558DA"/>
    <w:rsid w:val="00371F2E"/>
    <w:rsid w:val="003850CD"/>
    <w:rsid w:val="003921AA"/>
    <w:rsid w:val="003E35E4"/>
    <w:rsid w:val="003F0B7D"/>
    <w:rsid w:val="0040119F"/>
    <w:rsid w:val="00402657"/>
    <w:rsid w:val="00441315"/>
    <w:rsid w:val="00467891"/>
    <w:rsid w:val="00470567"/>
    <w:rsid w:val="004936F0"/>
    <w:rsid w:val="004C3C28"/>
    <w:rsid w:val="004E7DB1"/>
    <w:rsid w:val="005064FD"/>
    <w:rsid w:val="00511C00"/>
    <w:rsid w:val="00555180"/>
    <w:rsid w:val="005C3387"/>
    <w:rsid w:val="005D06A4"/>
    <w:rsid w:val="005F1E94"/>
    <w:rsid w:val="0061784B"/>
    <w:rsid w:val="0062734D"/>
    <w:rsid w:val="00630168"/>
    <w:rsid w:val="006354D9"/>
    <w:rsid w:val="00656679"/>
    <w:rsid w:val="006617AE"/>
    <w:rsid w:val="0066583B"/>
    <w:rsid w:val="006A151B"/>
    <w:rsid w:val="006D3A33"/>
    <w:rsid w:val="006F0713"/>
    <w:rsid w:val="007021D9"/>
    <w:rsid w:val="007350AC"/>
    <w:rsid w:val="00767CEA"/>
    <w:rsid w:val="007859FB"/>
    <w:rsid w:val="007C3067"/>
    <w:rsid w:val="007C493B"/>
    <w:rsid w:val="007D6009"/>
    <w:rsid w:val="007E05F2"/>
    <w:rsid w:val="007F2DF6"/>
    <w:rsid w:val="008117FC"/>
    <w:rsid w:val="008714B3"/>
    <w:rsid w:val="00871C0F"/>
    <w:rsid w:val="00875C72"/>
    <w:rsid w:val="00876332"/>
    <w:rsid w:val="00892BD0"/>
    <w:rsid w:val="008A335B"/>
    <w:rsid w:val="008E60F4"/>
    <w:rsid w:val="008E77EB"/>
    <w:rsid w:val="00922223"/>
    <w:rsid w:val="00963DA7"/>
    <w:rsid w:val="009703A5"/>
    <w:rsid w:val="00970F7F"/>
    <w:rsid w:val="00975012"/>
    <w:rsid w:val="00977918"/>
    <w:rsid w:val="00984F36"/>
    <w:rsid w:val="009A2C9A"/>
    <w:rsid w:val="009A442C"/>
    <w:rsid w:val="009D61C2"/>
    <w:rsid w:val="009E7338"/>
    <w:rsid w:val="009F2608"/>
    <w:rsid w:val="00A02276"/>
    <w:rsid w:val="00A4367F"/>
    <w:rsid w:val="00A4644B"/>
    <w:rsid w:val="00A73462"/>
    <w:rsid w:val="00AC618D"/>
    <w:rsid w:val="00AD7550"/>
    <w:rsid w:val="00AE08F3"/>
    <w:rsid w:val="00B0062B"/>
    <w:rsid w:val="00B5598A"/>
    <w:rsid w:val="00BC0432"/>
    <w:rsid w:val="00BC368D"/>
    <w:rsid w:val="00BE79F8"/>
    <w:rsid w:val="00C4144D"/>
    <w:rsid w:val="00C6329E"/>
    <w:rsid w:val="00C73B30"/>
    <w:rsid w:val="00C75EC4"/>
    <w:rsid w:val="00C826F6"/>
    <w:rsid w:val="00C827E5"/>
    <w:rsid w:val="00CB0B6C"/>
    <w:rsid w:val="00CC2ECF"/>
    <w:rsid w:val="00CC3ED7"/>
    <w:rsid w:val="00CC4961"/>
    <w:rsid w:val="00CF6B8E"/>
    <w:rsid w:val="00D0030A"/>
    <w:rsid w:val="00D63EBD"/>
    <w:rsid w:val="00D82BB3"/>
    <w:rsid w:val="00D8410B"/>
    <w:rsid w:val="00D91DA1"/>
    <w:rsid w:val="00D9552F"/>
    <w:rsid w:val="00DA4343"/>
    <w:rsid w:val="00DB45E0"/>
    <w:rsid w:val="00DB5925"/>
    <w:rsid w:val="00DB66F2"/>
    <w:rsid w:val="00E038B9"/>
    <w:rsid w:val="00E163ED"/>
    <w:rsid w:val="00E16AEF"/>
    <w:rsid w:val="00E35E8C"/>
    <w:rsid w:val="00E60155"/>
    <w:rsid w:val="00E67AD8"/>
    <w:rsid w:val="00E736C5"/>
    <w:rsid w:val="00EA1556"/>
    <w:rsid w:val="00EC1B91"/>
    <w:rsid w:val="00EC67DF"/>
    <w:rsid w:val="00EC6A87"/>
    <w:rsid w:val="00F44CA3"/>
    <w:rsid w:val="00F4524B"/>
    <w:rsid w:val="00F53A00"/>
    <w:rsid w:val="00F56656"/>
    <w:rsid w:val="00F73536"/>
    <w:rsid w:val="00FB7697"/>
    <w:rsid w:val="00FD551E"/>
    <w:rsid w:val="00FD5BBB"/>
    <w:rsid w:val="00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B7A58"/>
  <w15:docId w15:val="{B741313A-62F7-4AAD-BBF3-12A835A7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D55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5012"/>
  </w:style>
  <w:style w:type="paragraph" w:styleId="llb">
    <w:name w:val="footer"/>
    <w:basedOn w:val="Norml"/>
    <w:link w:val="llbChar"/>
    <w:uiPriority w:val="99"/>
    <w:unhideWhenUsed/>
    <w:rsid w:val="0097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5012"/>
  </w:style>
  <w:style w:type="character" w:styleId="Hiperhivatkozs">
    <w:name w:val="Hyperlink"/>
    <w:basedOn w:val="Bekezdsalapbettpusa"/>
    <w:uiPriority w:val="99"/>
    <w:unhideWhenUsed/>
    <w:rsid w:val="003E35E4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E35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E35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E35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779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791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791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79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791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91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87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0B6C"/>
    <w:pPr>
      <w:spacing w:after="0" w:line="240" w:lineRule="auto"/>
      <w:ind w:left="720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185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rosag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6A45-E190-43E1-A8DE-90ADC9AA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960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germus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Merkl-Benkő Dóra</cp:lastModifiedBy>
  <cp:revision>3</cp:revision>
  <cp:lastPrinted>2015-07-02T08:53:00Z</cp:lastPrinted>
  <dcterms:created xsi:type="dcterms:W3CDTF">2024-06-12T12:02:00Z</dcterms:created>
  <dcterms:modified xsi:type="dcterms:W3CDTF">2024-06-12T12:36:00Z</dcterms:modified>
</cp:coreProperties>
</file>